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03DC" w:rsidRPr="005952E1" w:rsidRDefault="007003DC" w:rsidP="00E0430E">
      <w:pPr>
        <w:autoSpaceDE w:val="0"/>
        <w:autoSpaceDN w:val="0"/>
        <w:adjustRightInd w:val="0"/>
        <w:spacing w:after="0" w:line="360" w:lineRule="auto"/>
        <w:jc w:val="both"/>
        <w:rPr>
          <w:rFonts w:asciiTheme="majorBidi" w:hAnsiTheme="majorBidi" w:cstheme="majorBidi"/>
          <w:b/>
          <w:bCs/>
          <w:sz w:val="32"/>
          <w:szCs w:val="32"/>
        </w:rPr>
      </w:pPr>
      <w:r w:rsidRPr="005952E1">
        <w:rPr>
          <w:rFonts w:asciiTheme="majorBidi" w:hAnsiTheme="majorBidi" w:cstheme="majorBidi"/>
          <w:b/>
          <w:bCs/>
          <w:sz w:val="32"/>
          <w:szCs w:val="32"/>
        </w:rPr>
        <w:t>Introduction</w:t>
      </w:r>
    </w:p>
    <w:p w:rsidR="007003DC" w:rsidRPr="005952E1" w:rsidRDefault="007003DC" w:rsidP="00E0430E">
      <w:pPr>
        <w:autoSpaceDE w:val="0"/>
        <w:autoSpaceDN w:val="0"/>
        <w:adjustRightInd w:val="0"/>
        <w:spacing w:after="0" w:line="360" w:lineRule="auto"/>
        <w:jc w:val="both"/>
        <w:rPr>
          <w:rFonts w:asciiTheme="majorBidi" w:hAnsiTheme="majorBidi" w:cstheme="majorBidi"/>
          <w:b/>
          <w:bCs/>
          <w:sz w:val="28"/>
          <w:szCs w:val="28"/>
        </w:rPr>
      </w:pPr>
    </w:p>
    <w:p w:rsidR="007003DC" w:rsidRPr="005952E1" w:rsidRDefault="007003DC" w:rsidP="00E0430E">
      <w:pPr>
        <w:autoSpaceDE w:val="0"/>
        <w:autoSpaceDN w:val="0"/>
        <w:adjustRightInd w:val="0"/>
        <w:spacing w:after="0" w:line="360" w:lineRule="auto"/>
        <w:jc w:val="both"/>
        <w:rPr>
          <w:rFonts w:asciiTheme="majorBidi" w:hAnsiTheme="majorBidi" w:cstheme="majorBidi"/>
          <w:sz w:val="28"/>
          <w:szCs w:val="28"/>
        </w:rPr>
      </w:pPr>
      <w:r w:rsidRPr="005952E1">
        <w:rPr>
          <w:rFonts w:asciiTheme="majorBidi" w:hAnsiTheme="majorBidi" w:cstheme="majorBidi"/>
          <w:sz w:val="28"/>
          <w:szCs w:val="28"/>
        </w:rPr>
        <w:t xml:space="preserve">The hereditary nature of every living organism is defined by its genome, which consists of a long sequence of nucleic acid that provides the </w:t>
      </w:r>
      <w:r w:rsidRPr="005952E1">
        <w:rPr>
          <w:rFonts w:asciiTheme="majorBidi" w:hAnsiTheme="majorBidi" w:cstheme="majorBidi"/>
          <w:i/>
          <w:iCs/>
          <w:sz w:val="28"/>
          <w:szCs w:val="28"/>
        </w:rPr>
        <w:t xml:space="preserve">information </w:t>
      </w:r>
      <w:r w:rsidRPr="005952E1">
        <w:rPr>
          <w:rFonts w:asciiTheme="majorBidi" w:hAnsiTheme="majorBidi" w:cstheme="majorBidi"/>
          <w:sz w:val="28"/>
          <w:szCs w:val="28"/>
        </w:rPr>
        <w:t>needed to construct the organism. We use the</w:t>
      </w:r>
      <w:r w:rsidR="001336BB">
        <w:rPr>
          <w:rFonts w:asciiTheme="majorBidi" w:hAnsiTheme="majorBidi" w:cstheme="majorBidi"/>
          <w:sz w:val="28"/>
          <w:szCs w:val="28"/>
        </w:rPr>
        <w:t xml:space="preserve"> </w:t>
      </w:r>
      <w:r w:rsidRPr="005952E1">
        <w:rPr>
          <w:rFonts w:asciiTheme="majorBidi" w:hAnsiTheme="majorBidi" w:cstheme="majorBidi"/>
          <w:sz w:val="28"/>
          <w:szCs w:val="28"/>
        </w:rPr>
        <w:t>term "information" because the genome does not itself perform any active role in building the organism; rather it is the sequence of the individual subunits (bases) of the nucleic acid that determines hereditary</w:t>
      </w:r>
    </w:p>
    <w:p w:rsidR="00487D2A" w:rsidRPr="005952E1" w:rsidRDefault="007003DC" w:rsidP="00E0430E">
      <w:pPr>
        <w:autoSpaceDE w:val="0"/>
        <w:autoSpaceDN w:val="0"/>
        <w:adjustRightInd w:val="0"/>
        <w:spacing w:after="0" w:line="360" w:lineRule="auto"/>
        <w:jc w:val="both"/>
        <w:rPr>
          <w:rFonts w:asciiTheme="majorBidi" w:hAnsiTheme="majorBidi" w:cstheme="majorBidi"/>
          <w:sz w:val="28"/>
          <w:szCs w:val="28"/>
        </w:rPr>
      </w:pPr>
      <w:proofErr w:type="gramStart"/>
      <w:r w:rsidRPr="005952E1">
        <w:rPr>
          <w:rFonts w:asciiTheme="majorBidi" w:hAnsiTheme="majorBidi" w:cstheme="majorBidi"/>
          <w:sz w:val="28"/>
          <w:szCs w:val="28"/>
        </w:rPr>
        <w:t>features</w:t>
      </w:r>
      <w:proofErr w:type="gramEnd"/>
      <w:r w:rsidRPr="005952E1">
        <w:rPr>
          <w:rFonts w:asciiTheme="majorBidi" w:hAnsiTheme="majorBidi" w:cstheme="majorBidi"/>
          <w:sz w:val="28"/>
          <w:szCs w:val="28"/>
        </w:rPr>
        <w:t>. By a complex series of interactions, this sequence is used to produce all the proteins of the organism in the appropriate time and place. The proteins either form part of the structure of the organism, or have the capacity to build the structures or to perform the metabolic reactions necessary for life.</w:t>
      </w:r>
    </w:p>
    <w:p w:rsidR="00C5175C" w:rsidRPr="005952E1" w:rsidRDefault="00C5175C" w:rsidP="00E0430E">
      <w:pPr>
        <w:autoSpaceDE w:val="0"/>
        <w:autoSpaceDN w:val="0"/>
        <w:adjustRightInd w:val="0"/>
        <w:spacing w:after="0" w:line="360" w:lineRule="auto"/>
        <w:jc w:val="both"/>
        <w:rPr>
          <w:rFonts w:asciiTheme="majorBidi" w:hAnsiTheme="majorBidi" w:cstheme="majorBidi"/>
          <w:sz w:val="28"/>
          <w:szCs w:val="28"/>
        </w:rPr>
      </w:pPr>
      <w:r w:rsidRPr="005952E1">
        <w:rPr>
          <w:rFonts w:asciiTheme="majorBidi" w:hAnsiTheme="majorBidi" w:cstheme="majorBidi"/>
          <w:sz w:val="28"/>
          <w:szCs w:val="28"/>
        </w:rPr>
        <w:t>The basic behavior of the gene was defined by Mendel more than a century ago. Summarized in his two laws, the gene was recognized as a "particulate factor" that passes unchanged from parent to progeny.</w:t>
      </w:r>
    </w:p>
    <w:p w:rsidR="00C5175C" w:rsidRPr="005952E1" w:rsidRDefault="00C5175C" w:rsidP="00E0430E">
      <w:pPr>
        <w:autoSpaceDE w:val="0"/>
        <w:autoSpaceDN w:val="0"/>
        <w:adjustRightInd w:val="0"/>
        <w:spacing w:after="0" w:line="360" w:lineRule="auto"/>
        <w:jc w:val="both"/>
        <w:rPr>
          <w:rFonts w:asciiTheme="majorBidi" w:hAnsiTheme="majorBidi" w:cstheme="majorBidi"/>
          <w:sz w:val="28"/>
          <w:szCs w:val="28"/>
        </w:rPr>
      </w:pPr>
      <w:r w:rsidRPr="005952E1">
        <w:rPr>
          <w:rFonts w:asciiTheme="majorBidi" w:hAnsiTheme="majorBidi" w:cstheme="majorBidi"/>
          <w:sz w:val="28"/>
          <w:szCs w:val="28"/>
        </w:rPr>
        <w:t>A gene may exist in alternative forms. These forms are called alleles. In diploid organisms, which have two sets of chromosomes, one copy of each chromosome is inherited from each parent. This is the same behavior that is displayed by genes. One of the two copies of each gene is the paternal allele (inherited from the father), the other is the maternal allele (inherited from the mother). The equivalence led to the discovery that chromosomes in fact carry the genes.</w:t>
      </w:r>
    </w:p>
    <w:p w:rsidR="00C5175C" w:rsidRPr="005952E1" w:rsidRDefault="00C5175C" w:rsidP="00E0430E">
      <w:pPr>
        <w:autoSpaceDE w:val="0"/>
        <w:autoSpaceDN w:val="0"/>
        <w:adjustRightInd w:val="0"/>
        <w:spacing w:after="0" w:line="360" w:lineRule="auto"/>
        <w:jc w:val="both"/>
        <w:rPr>
          <w:rFonts w:asciiTheme="majorBidi" w:hAnsiTheme="majorBidi" w:cstheme="majorBidi"/>
          <w:sz w:val="28"/>
          <w:szCs w:val="28"/>
        </w:rPr>
      </w:pPr>
      <w:r w:rsidRPr="005952E1">
        <w:rPr>
          <w:rFonts w:asciiTheme="majorBidi" w:hAnsiTheme="majorBidi" w:cstheme="majorBidi"/>
          <w:sz w:val="28"/>
          <w:szCs w:val="28"/>
        </w:rPr>
        <w:t>Each chromosome consists of a linear array of genes. Each gene resides at a particular location on the chromosome. This is more formally called a genetic locus. We can then define the alleles of this gene as the different forms that are found at this locus.</w:t>
      </w:r>
    </w:p>
    <w:p w:rsidR="00C5175C" w:rsidRPr="005952E1" w:rsidRDefault="00C5175C" w:rsidP="00E0430E">
      <w:pPr>
        <w:autoSpaceDE w:val="0"/>
        <w:autoSpaceDN w:val="0"/>
        <w:adjustRightInd w:val="0"/>
        <w:spacing w:after="0" w:line="360" w:lineRule="auto"/>
        <w:jc w:val="both"/>
        <w:rPr>
          <w:rFonts w:asciiTheme="majorBidi" w:hAnsiTheme="majorBidi" w:cstheme="majorBidi"/>
          <w:sz w:val="28"/>
          <w:szCs w:val="28"/>
        </w:rPr>
      </w:pPr>
      <w:r w:rsidRPr="005952E1">
        <w:rPr>
          <w:rFonts w:asciiTheme="majorBidi" w:hAnsiTheme="majorBidi" w:cstheme="majorBidi"/>
          <w:sz w:val="28"/>
          <w:szCs w:val="28"/>
        </w:rPr>
        <w:t xml:space="preserve">The key to understanding the organization of genes into chromosomes was the discovery of genetic linkage. This describes the observation that alleles on the same chromosome tend to remain together in the progeny instead of assorting </w:t>
      </w:r>
      <w:r w:rsidRPr="005952E1">
        <w:rPr>
          <w:rFonts w:asciiTheme="majorBidi" w:hAnsiTheme="majorBidi" w:cstheme="majorBidi"/>
          <w:sz w:val="28"/>
          <w:szCs w:val="28"/>
        </w:rPr>
        <w:lastRenderedPageBreak/>
        <w:t>independently as predicted by Mendel's laws. Once the unit of recombination (</w:t>
      </w:r>
      <w:proofErr w:type="spellStart"/>
      <w:r w:rsidRPr="005952E1">
        <w:rPr>
          <w:rFonts w:asciiTheme="majorBidi" w:hAnsiTheme="majorBidi" w:cstheme="majorBidi"/>
          <w:sz w:val="28"/>
          <w:szCs w:val="28"/>
        </w:rPr>
        <w:t>reassortment</w:t>
      </w:r>
      <w:proofErr w:type="spellEnd"/>
      <w:r w:rsidRPr="005952E1">
        <w:rPr>
          <w:rFonts w:asciiTheme="majorBidi" w:hAnsiTheme="majorBidi" w:cstheme="majorBidi"/>
          <w:sz w:val="28"/>
          <w:szCs w:val="28"/>
        </w:rPr>
        <w:t>) was introduced as the measure of linkage, the construction of genetic maps became possible.</w:t>
      </w:r>
    </w:p>
    <w:p w:rsidR="00503AF1" w:rsidRPr="005952E1" w:rsidRDefault="00503AF1" w:rsidP="00E0430E">
      <w:pPr>
        <w:autoSpaceDE w:val="0"/>
        <w:autoSpaceDN w:val="0"/>
        <w:adjustRightInd w:val="0"/>
        <w:spacing w:after="0" w:line="360" w:lineRule="auto"/>
        <w:jc w:val="both"/>
        <w:rPr>
          <w:rFonts w:asciiTheme="majorBidi" w:hAnsiTheme="majorBidi" w:cstheme="majorBidi"/>
          <w:sz w:val="28"/>
          <w:szCs w:val="28"/>
        </w:rPr>
      </w:pPr>
      <w:r w:rsidRPr="005952E1">
        <w:rPr>
          <w:rFonts w:asciiTheme="majorBidi" w:hAnsiTheme="majorBidi" w:cstheme="majorBidi"/>
          <w:sz w:val="28"/>
          <w:szCs w:val="28"/>
        </w:rPr>
        <w:t>Understanding the process by which a gene is expressed allows us to make a more rigorous definition of its nature. Figure 1.2 shows the basic theme of this book. A gene is a sequence of DNA that produces another nucleic acid, RNA. The DNA has two strands of nucleic acid, and the RNA has only one strand. The sequence of the RNA is determined by the sequence of the DNA (in fact, it is identical to one of the DNA strands). In many, but not in all cases, the RNA is in turn used to direct</w:t>
      </w:r>
    </w:p>
    <w:p w:rsidR="00503AF1" w:rsidRPr="005952E1" w:rsidRDefault="00503AF1" w:rsidP="00E0430E">
      <w:pPr>
        <w:autoSpaceDE w:val="0"/>
        <w:autoSpaceDN w:val="0"/>
        <w:adjustRightInd w:val="0"/>
        <w:spacing w:after="0" w:line="360" w:lineRule="auto"/>
        <w:jc w:val="both"/>
        <w:rPr>
          <w:rFonts w:asciiTheme="majorBidi" w:hAnsiTheme="majorBidi" w:cstheme="majorBidi"/>
          <w:sz w:val="28"/>
          <w:szCs w:val="28"/>
        </w:rPr>
      </w:pPr>
      <w:proofErr w:type="gramStart"/>
      <w:r w:rsidRPr="005952E1">
        <w:rPr>
          <w:rFonts w:asciiTheme="majorBidi" w:hAnsiTheme="majorBidi" w:cstheme="majorBidi"/>
          <w:sz w:val="28"/>
          <w:szCs w:val="28"/>
        </w:rPr>
        <w:t>production</w:t>
      </w:r>
      <w:proofErr w:type="gramEnd"/>
      <w:r w:rsidRPr="005952E1">
        <w:rPr>
          <w:rFonts w:asciiTheme="majorBidi" w:hAnsiTheme="majorBidi" w:cstheme="majorBidi"/>
          <w:sz w:val="28"/>
          <w:szCs w:val="28"/>
        </w:rPr>
        <w:t xml:space="preserve"> of a protein. Thus a gene is a sequence of DNA that codes for </w:t>
      </w:r>
      <w:proofErr w:type="gramStart"/>
      <w:r w:rsidRPr="005952E1">
        <w:rPr>
          <w:rFonts w:asciiTheme="majorBidi" w:hAnsiTheme="majorBidi" w:cstheme="majorBidi"/>
          <w:sz w:val="28"/>
          <w:szCs w:val="28"/>
        </w:rPr>
        <w:t>an RNA</w:t>
      </w:r>
      <w:proofErr w:type="gramEnd"/>
      <w:r w:rsidRPr="005952E1">
        <w:rPr>
          <w:rFonts w:asciiTheme="majorBidi" w:hAnsiTheme="majorBidi" w:cstheme="majorBidi"/>
          <w:sz w:val="28"/>
          <w:szCs w:val="28"/>
        </w:rPr>
        <w:t>; in protein-coding genes, the RNA in turn codes for a protein.</w:t>
      </w:r>
    </w:p>
    <w:p w:rsidR="00503AF1" w:rsidRPr="005952E1" w:rsidRDefault="00503AF1" w:rsidP="00E0430E">
      <w:pPr>
        <w:autoSpaceDE w:val="0"/>
        <w:autoSpaceDN w:val="0"/>
        <w:adjustRightInd w:val="0"/>
        <w:spacing w:after="0" w:line="360" w:lineRule="auto"/>
        <w:jc w:val="both"/>
        <w:rPr>
          <w:rFonts w:asciiTheme="majorBidi" w:hAnsiTheme="majorBidi" w:cstheme="majorBidi"/>
          <w:sz w:val="28"/>
          <w:szCs w:val="28"/>
        </w:rPr>
      </w:pPr>
    </w:p>
    <w:p w:rsidR="00503AF1" w:rsidRPr="005952E1" w:rsidRDefault="00503AF1" w:rsidP="00E0430E">
      <w:pPr>
        <w:autoSpaceDE w:val="0"/>
        <w:autoSpaceDN w:val="0"/>
        <w:adjustRightInd w:val="0"/>
        <w:spacing w:after="0" w:line="360" w:lineRule="auto"/>
        <w:jc w:val="both"/>
        <w:rPr>
          <w:rFonts w:asciiTheme="majorBidi" w:hAnsiTheme="majorBidi" w:cstheme="majorBidi"/>
          <w:sz w:val="28"/>
          <w:szCs w:val="28"/>
        </w:rPr>
      </w:pPr>
    </w:p>
    <w:p w:rsidR="00503AF1" w:rsidRPr="005952E1" w:rsidRDefault="00503AF1" w:rsidP="00E0430E">
      <w:pPr>
        <w:autoSpaceDE w:val="0"/>
        <w:autoSpaceDN w:val="0"/>
        <w:adjustRightInd w:val="0"/>
        <w:spacing w:after="0" w:line="360" w:lineRule="auto"/>
        <w:jc w:val="both"/>
        <w:rPr>
          <w:rFonts w:asciiTheme="majorBidi" w:hAnsiTheme="majorBidi" w:cstheme="majorBidi"/>
          <w:sz w:val="28"/>
          <w:szCs w:val="28"/>
        </w:rPr>
      </w:pPr>
      <w:r w:rsidRPr="005952E1">
        <w:rPr>
          <w:rFonts w:asciiTheme="majorBidi" w:hAnsiTheme="majorBidi" w:cstheme="majorBidi"/>
          <w:noProof/>
          <w:sz w:val="28"/>
          <w:szCs w:val="28"/>
        </w:rPr>
        <w:drawing>
          <wp:inline distT="0" distB="0" distL="0" distR="0">
            <wp:extent cx="3319373" cy="2795079"/>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3319184" cy="2794920"/>
                    </a:xfrm>
                    <a:prstGeom prst="rect">
                      <a:avLst/>
                    </a:prstGeom>
                    <a:noFill/>
                    <a:ln w="9525">
                      <a:noFill/>
                      <a:miter lim="800000"/>
                      <a:headEnd/>
                      <a:tailEnd/>
                    </a:ln>
                  </pic:spPr>
                </pic:pic>
              </a:graphicData>
            </a:graphic>
          </wp:inline>
        </w:drawing>
      </w:r>
    </w:p>
    <w:p w:rsidR="00503AF1" w:rsidRPr="005952E1" w:rsidRDefault="00503AF1" w:rsidP="00E0430E">
      <w:pPr>
        <w:autoSpaceDE w:val="0"/>
        <w:autoSpaceDN w:val="0"/>
        <w:adjustRightInd w:val="0"/>
        <w:spacing w:after="0" w:line="360" w:lineRule="auto"/>
        <w:jc w:val="both"/>
        <w:rPr>
          <w:rFonts w:asciiTheme="majorBidi" w:hAnsiTheme="majorBidi" w:cstheme="majorBidi"/>
          <w:sz w:val="28"/>
          <w:szCs w:val="28"/>
        </w:rPr>
      </w:pPr>
      <w:r w:rsidRPr="005952E1">
        <w:rPr>
          <w:rFonts w:asciiTheme="majorBidi" w:hAnsiTheme="majorBidi" w:cstheme="majorBidi"/>
          <w:sz w:val="28"/>
          <w:szCs w:val="28"/>
        </w:rPr>
        <w:t xml:space="preserve"> </w:t>
      </w:r>
    </w:p>
    <w:p w:rsidR="00503AF1" w:rsidRPr="005952E1" w:rsidRDefault="00503AF1" w:rsidP="00E0430E">
      <w:pPr>
        <w:autoSpaceDE w:val="0"/>
        <w:autoSpaceDN w:val="0"/>
        <w:adjustRightInd w:val="0"/>
        <w:spacing w:after="0" w:line="360" w:lineRule="auto"/>
        <w:jc w:val="both"/>
        <w:rPr>
          <w:rFonts w:asciiTheme="majorBidi" w:eastAsia="Adobe Gothic Std B" w:hAnsiTheme="majorBidi" w:cstheme="majorBidi"/>
          <w:b/>
          <w:bCs/>
          <w:sz w:val="32"/>
          <w:szCs w:val="32"/>
        </w:rPr>
      </w:pPr>
      <w:r w:rsidRPr="005952E1">
        <w:rPr>
          <w:rFonts w:asciiTheme="majorBidi" w:eastAsia="Adobe Gothic Std B" w:hAnsiTheme="majorBidi" w:cstheme="majorBidi"/>
          <w:b/>
          <w:bCs/>
          <w:sz w:val="32"/>
          <w:szCs w:val="32"/>
        </w:rPr>
        <w:t>DNA is the genetic material of bacteria</w:t>
      </w:r>
    </w:p>
    <w:p w:rsidR="005952E1" w:rsidRPr="005952E1" w:rsidRDefault="005952E1" w:rsidP="00E0430E">
      <w:pPr>
        <w:autoSpaceDE w:val="0"/>
        <w:autoSpaceDN w:val="0"/>
        <w:adjustRightInd w:val="0"/>
        <w:spacing w:after="0" w:line="360" w:lineRule="auto"/>
        <w:jc w:val="both"/>
        <w:rPr>
          <w:rFonts w:asciiTheme="majorBidi" w:eastAsia="Adobe Gothic Std B" w:hAnsiTheme="majorBidi" w:cstheme="majorBidi"/>
          <w:b/>
          <w:bCs/>
          <w:sz w:val="32"/>
          <w:szCs w:val="32"/>
        </w:rPr>
      </w:pPr>
    </w:p>
    <w:p w:rsidR="005952E1" w:rsidRPr="005952E1" w:rsidRDefault="005952E1" w:rsidP="00E0430E">
      <w:pPr>
        <w:autoSpaceDE w:val="0"/>
        <w:autoSpaceDN w:val="0"/>
        <w:adjustRightInd w:val="0"/>
        <w:spacing w:after="0" w:line="360" w:lineRule="auto"/>
        <w:jc w:val="both"/>
        <w:rPr>
          <w:rFonts w:ascii="Times New Roman" w:hAnsi="Times New Roman" w:cs="Times New Roman"/>
          <w:sz w:val="28"/>
          <w:szCs w:val="28"/>
        </w:rPr>
      </w:pPr>
      <w:r w:rsidRPr="005952E1">
        <w:rPr>
          <w:rFonts w:ascii="Times New Roman" w:hAnsi="Times New Roman" w:cs="Times New Roman"/>
          <w:sz w:val="28"/>
          <w:szCs w:val="28"/>
        </w:rPr>
        <w:lastRenderedPageBreak/>
        <w:t xml:space="preserve">The idea that genetic material is nucleic acid had its roots in the discovery of transformation in 1928. The bacterium </w:t>
      </w:r>
      <w:proofErr w:type="spellStart"/>
      <w:r w:rsidRPr="005952E1">
        <w:rPr>
          <w:rFonts w:ascii="Times New Roman" w:hAnsi="Times New Roman" w:cs="Times New Roman"/>
          <w:i/>
          <w:iCs/>
          <w:sz w:val="28"/>
          <w:szCs w:val="28"/>
        </w:rPr>
        <w:t>Pneumococcus</w:t>
      </w:r>
      <w:proofErr w:type="spellEnd"/>
      <w:r w:rsidRPr="005952E1">
        <w:rPr>
          <w:rFonts w:ascii="Times New Roman" w:hAnsi="Times New Roman" w:cs="Times New Roman"/>
          <w:i/>
          <w:iCs/>
          <w:sz w:val="28"/>
          <w:szCs w:val="28"/>
        </w:rPr>
        <w:t xml:space="preserve"> </w:t>
      </w:r>
      <w:r w:rsidRPr="005952E1">
        <w:rPr>
          <w:rFonts w:ascii="Times New Roman" w:hAnsi="Times New Roman" w:cs="Times New Roman"/>
          <w:sz w:val="28"/>
          <w:szCs w:val="28"/>
        </w:rPr>
        <w:t xml:space="preserve">kills mice by causing pneumonia. The virulence of the bacterium is determined by its </w:t>
      </w:r>
      <w:r w:rsidRPr="005952E1">
        <w:rPr>
          <w:rFonts w:ascii="Times New Roman" w:hAnsi="Times New Roman" w:cs="Times New Roman"/>
          <w:i/>
          <w:iCs/>
          <w:sz w:val="28"/>
          <w:szCs w:val="28"/>
        </w:rPr>
        <w:t xml:space="preserve">capsular polysaccharide. </w:t>
      </w:r>
      <w:r w:rsidRPr="005952E1">
        <w:rPr>
          <w:rFonts w:ascii="Times New Roman" w:hAnsi="Times New Roman" w:cs="Times New Roman"/>
          <w:sz w:val="28"/>
          <w:szCs w:val="28"/>
        </w:rPr>
        <w:t xml:space="preserve">This is a component of the surface that allows the bacterium to escape destruction by the host. Several types (I, II, III) of </w:t>
      </w:r>
      <w:proofErr w:type="spellStart"/>
      <w:r w:rsidRPr="005952E1">
        <w:rPr>
          <w:rFonts w:ascii="Times New Roman" w:hAnsi="Times New Roman" w:cs="Times New Roman"/>
          <w:i/>
          <w:iCs/>
          <w:sz w:val="28"/>
          <w:szCs w:val="28"/>
        </w:rPr>
        <w:t>Pneumococcus</w:t>
      </w:r>
      <w:proofErr w:type="spellEnd"/>
      <w:r w:rsidRPr="005952E1">
        <w:rPr>
          <w:rFonts w:ascii="Times New Roman" w:hAnsi="Times New Roman" w:cs="Times New Roman"/>
          <w:i/>
          <w:iCs/>
          <w:sz w:val="28"/>
          <w:szCs w:val="28"/>
        </w:rPr>
        <w:t xml:space="preserve"> </w:t>
      </w:r>
      <w:r w:rsidRPr="005952E1">
        <w:rPr>
          <w:rFonts w:ascii="Times New Roman" w:hAnsi="Times New Roman" w:cs="Times New Roman"/>
          <w:sz w:val="28"/>
          <w:szCs w:val="28"/>
        </w:rPr>
        <w:t>have different capsular polysaccharides. They have a smooth (S) appearance.</w:t>
      </w:r>
    </w:p>
    <w:p w:rsidR="005952E1" w:rsidRPr="005952E1" w:rsidRDefault="005952E1" w:rsidP="00E0430E">
      <w:pPr>
        <w:autoSpaceDE w:val="0"/>
        <w:autoSpaceDN w:val="0"/>
        <w:adjustRightInd w:val="0"/>
        <w:spacing w:after="0" w:line="360" w:lineRule="auto"/>
        <w:jc w:val="both"/>
        <w:rPr>
          <w:rFonts w:ascii="Times New Roman" w:hAnsi="Times New Roman" w:cs="Times New Roman"/>
          <w:sz w:val="28"/>
          <w:szCs w:val="28"/>
        </w:rPr>
      </w:pPr>
      <w:r w:rsidRPr="005952E1">
        <w:rPr>
          <w:rFonts w:ascii="Times New Roman" w:hAnsi="Times New Roman" w:cs="Times New Roman"/>
          <w:sz w:val="28"/>
          <w:szCs w:val="28"/>
        </w:rPr>
        <w:t xml:space="preserve">Each of the smooth </w:t>
      </w:r>
      <w:r w:rsidRPr="005952E1">
        <w:rPr>
          <w:rFonts w:ascii="Times New Roman" w:hAnsi="Times New Roman" w:cs="Times New Roman"/>
          <w:i/>
          <w:iCs/>
          <w:sz w:val="28"/>
          <w:szCs w:val="28"/>
        </w:rPr>
        <w:t xml:space="preserve">Pneumococcal </w:t>
      </w:r>
      <w:r w:rsidRPr="005952E1">
        <w:rPr>
          <w:rFonts w:ascii="Times New Roman" w:hAnsi="Times New Roman" w:cs="Times New Roman"/>
          <w:sz w:val="28"/>
          <w:szCs w:val="28"/>
        </w:rPr>
        <w:t xml:space="preserve">types can give rise to variants that fail to produce the capsular polysaccharide. These bacteria have a </w:t>
      </w:r>
      <w:r w:rsidRPr="005952E1">
        <w:rPr>
          <w:rFonts w:ascii="Times New Roman" w:hAnsi="Times New Roman" w:cs="Times New Roman"/>
          <w:i/>
          <w:iCs/>
          <w:sz w:val="28"/>
          <w:szCs w:val="28"/>
        </w:rPr>
        <w:t xml:space="preserve">rough </w:t>
      </w:r>
      <w:r w:rsidRPr="005952E1">
        <w:rPr>
          <w:rFonts w:ascii="Times New Roman" w:hAnsi="Times New Roman" w:cs="Times New Roman"/>
          <w:sz w:val="28"/>
          <w:szCs w:val="28"/>
        </w:rPr>
        <w:t xml:space="preserve">(R) surface (consisting of the material that was beneath the capsular polysaccharide). They are </w:t>
      </w:r>
      <w:proofErr w:type="spellStart"/>
      <w:r w:rsidRPr="005952E1">
        <w:rPr>
          <w:rFonts w:ascii="Times New Roman" w:hAnsi="Times New Roman" w:cs="Times New Roman"/>
          <w:sz w:val="28"/>
          <w:szCs w:val="28"/>
        </w:rPr>
        <w:t>avirulent</w:t>
      </w:r>
      <w:proofErr w:type="spellEnd"/>
      <w:r w:rsidRPr="005952E1">
        <w:rPr>
          <w:rFonts w:ascii="Times New Roman" w:hAnsi="Times New Roman" w:cs="Times New Roman"/>
          <w:sz w:val="28"/>
          <w:szCs w:val="28"/>
        </w:rPr>
        <w:t>.</w:t>
      </w:r>
    </w:p>
    <w:p w:rsidR="005952E1" w:rsidRDefault="005952E1" w:rsidP="00E0430E">
      <w:pPr>
        <w:autoSpaceDE w:val="0"/>
        <w:autoSpaceDN w:val="0"/>
        <w:adjustRightInd w:val="0"/>
        <w:spacing w:after="0" w:line="360" w:lineRule="auto"/>
        <w:jc w:val="both"/>
        <w:rPr>
          <w:rFonts w:ascii="Times New Roman" w:hAnsi="Times New Roman" w:cs="Times New Roman"/>
          <w:sz w:val="28"/>
          <w:szCs w:val="28"/>
        </w:rPr>
      </w:pPr>
      <w:r w:rsidRPr="005952E1">
        <w:rPr>
          <w:rFonts w:ascii="Times New Roman" w:hAnsi="Times New Roman" w:cs="Times New Roman"/>
          <w:sz w:val="28"/>
          <w:szCs w:val="28"/>
        </w:rPr>
        <w:t>They do not kill the mice, because the absence of the polysaccharide allows the animal to destroy the bacteria. When smooth bacteria are killed by heat treatment, they lose their ability to harm the animal. But inactive heat-killed S bacteria</w:t>
      </w:r>
      <w:r>
        <w:rPr>
          <w:rFonts w:ascii="Times New Roman" w:hAnsi="Times New Roman" w:cs="Times New Roman"/>
          <w:sz w:val="28"/>
          <w:szCs w:val="28"/>
        </w:rPr>
        <w:t xml:space="preserve"> </w:t>
      </w:r>
      <w:r w:rsidRPr="005952E1">
        <w:rPr>
          <w:rFonts w:ascii="Times New Roman" w:hAnsi="Times New Roman" w:cs="Times New Roman"/>
          <w:sz w:val="28"/>
          <w:szCs w:val="28"/>
        </w:rPr>
        <w:t xml:space="preserve">and the ineffectual variant R bacteria together have a quite different effect from either bacterium by itself. </w:t>
      </w:r>
      <w:r w:rsidRPr="005952E1">
        <w:rPr>
          <w:rFonts w:ascii="Times New Roman" w:hAnsi="Times New Roman" w:cs="Times New Roman"/>
          <w:b/>
          <w:bCs/>
          <w:sz w:val="28"/>
          <w:szCs w:val="28"/>
        </w:rPr>
        <w:t xml:space="preserve">Figure </w:t>
      </w:r>
      <w:r w:rsidRPr="005952E1">
        <w:rPr>
          <w:rFonts w:ascii="Times New Roman" w:hAnsi="Times New Roman" w:cs="Times New Roman"/>
          <w:sz w:val="28"/>
          <w:szCs w:val="28"/>
        </w:rPr>
        <w:t xml:space="preserve">shows that when they are jointly injected into an animal, the mouse dies as the result of a </w:t>
      </w:r>
      <w:r w:rsidRPr="005952E1">
        <w:rPr>
          <w:rFonts w:ascii="Times New Roman" w:hAnsi="Times New Roman" w:cs="Times New Roman"/>
          <w:i/>
          <w:iCs/>
          <w:sz w:val="28"/>
          <w:szCs w:val="28"/>
        </w:rPr>
        <w:t xml:space="preserve">Pneumococcal </w:t>
      </w:r>
      <w:r w:rsidRPr="005952E1">
        <w:rPr>
          <w:rFonts w:ascii="Times New Roman" w:hAnsi="Times New Roman" w:cs="Times New Roman"/>
          <w:sz w:val="28"/>
          <w:szCs w:val="28"/>
        </w:rPr>
        <w:t>infection. Virulent</w:t>
      </w:r>
      <w:r>
        <w:rPr>
          <w:rFonts w:ascii="Times New Roman" w:hAnsi="Times New Roman" w:cs="Times New Roman"/>
          <w:sz w:val="28"/>
          <w:szCs w:val="28"/>
        </w:rPr>
        <w:t xml:space="preserve"> </w:t>
      </w:r>
      <w:r w:rsidRPr="005952E1">
        <w:rPr>
          <w:rFonts w:ascii="Times New Roman" w:hAnsi="Times New Roman" w:cs="Times New Roman"/>
          <w:sz w:val="28"/>
          <w:szCs w:val="28"/>
        </w:rPr>
        <w:t xml:space="preserve">S bacteria can be recovered from the mouse postmortem. In this experiment, the dead S bacteria were of type III. The live R bacteria had been derived from type II. The virulent bacteria recovered from the mixed infection had the smooth coat of type III. So some property of the dead type III S bacteria can </w:t>
      </w:r>
      <w:r w:rsidRPr="005952E1">
        <w:rPr>
          <w:rFonts w:ascii="Times New Roman" w:hAnsi="Times New Roman" w:cs="Times New Roman"/>
          <w:i/>
          <w:iCs/>
          <w:sz w:val="28"/>
          <w:szCs w:val="28"/>
        </w:rPr>
        <w:t xml:space="preserve">transform </w:t>
      </w:r>
      <w:r w:rsidRPr="005952E1">
        <w:rPr>
          <w:rFonts w:ascii="Times New Roman" w:hAnsi="Times New Roman" w:cs="Times New Roman"/>
          <w:sz w:val="28"/>
          <w:szCs w:val="28"/>
        </w:rPr>
        <w:t>the live R bacteria so that they make the type III capsular polysaccharide, and as a result become virulent</w:t>
      </w:r>
      <w:r>
        <w:rPr>
          <w:rFonts w:ascii="Times New Roman" w:hAnsi="Times New Roman" w:cs="Times New Roman"/>
          <w:sz w:val="28"/>
          <w:szCs w:val="28"/>
        </w:rPr>
        <w:t>.</w:t>
      </w:r>
    </w:p>
    <w:p w:rsidR="005952E1" w:rsidRPr="005952E1" w:rsidRDefault="005952E1" w:rsidP="00E0430E">
      <w:pPr>
        <w:autoSpaceDE w:val="0"/>
        <w:autoSpaceDN w:val="0"/>
        <w:adjustRightInd w:val="0"/>
        <w:spacing w:after="0" w:line="360" w:lineRule="auto"/>
        <w:jc w:val="both"/>
        <w:rPr>
          <w:rFonts w:asciiTheme="majorBidi" w:eastAsia="Adobe Gothic Std B" w:hAnsiTheme="majorBidi" w:cstheme="majorBidi"/>
          <w:b/>
          <w:bCs/>
          <w:sz w:val="28"/>
          <w:szCs w:val="28"/>
        </w:rPr>
      </w:pPr>
      <w:r>
        <w:rPr>
          <w:rFonts w:asciiTheme="majorBidi" w:eastAsia="Adobe Gothic Std B" w:hAnsiTheme="majorBidi" w:cstheme="majorBidi"/>
          <w:b/>
          <w:bCs/>
          <w:noProof/>
          <w:sz w:val="28"/>
          <w:szCs w:val="28"/>
        </w:rPr>
        <w:lastRenderedPageBreak/>
        <w:drawing>
          <wp:inline distT="0" distB="0" distL="0" distR="0">
            <wp:extent cx="4386599" cy="200995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4388463" cy="2010809"/>
                    </a:xfrm>
                    <a:prstGeom prst="rect">
                      <a:avLst/>
                    </a:prstGeom>
                    <a:noFill/>
                    <a:ln w="9525">
                      <a:noFill/>
                      <a:miter lim="800000"/>
                      <a:headEnd/>
                      <a:tailEnd/>
                    </a:ln>
                  </pic:spPr>
                </pic:pic>
              </a:graphicData>
            </a:graphic>
          </wp:inline>
        </w:drawing>
      </w:r>
    </w:p>
    <w:p w:rsidR="00503AF1" w:rsidRDefault="00503AF1" w:rsidP="00E0430E">
      <w:pPr>
        <w:autoSpaceDE w:val="0"/>
        <w:autoSpaceDN w:val="0"/>
        <w:adjustRightInd w:val="0"/>
        <w:spacing w:after="0" w:line="360" w:lineRule="auto"/>
        <w:jc w:val="both"/>
        <w:rPr>
          <w:rFonts w:asciiTheme="majorBidi" w:hAnsiTheme="majorBidi" w:cstheme="majorBidi"/>
          <w:sz w:val="28"/>
          <w:szCs w:val="28"/>
        </w:rPr>
      </w:pPr>
    </w:p>
    <w:p w:rsidR="005952E1" w:rsidRDefault="00184467" w:rsidP="00E0430E">
      <w:pPr>
        <w:autoSpaceDE w:val="0"/>
        <w:autoSpaceDN w:val="0"/>
        <w:adjustRightInd w:val="0"/>
        <w:spacing w:after="0" w:line="360" w:lineRule="auto"/>
        <w:jc w:val="both"/>
        <w:rPr>
          <w:rFonts w:asciiTheme="majorBidi" w:hAnsiTheme="majorBidi" w:cstheme="majorBidi"/>
          <w:sz w:val="28"/>
          <w:szCs w:val="28"/>
        </w:rPr>
      </w:pPr>
      <w:r>
        <w:rPr>
          <w:rFonts w:asciiTheme="majorBidi" w:hAnsiTheme="majorBidi" w:cstheme="majorBidi"/>
          <w:noProof/>
          <w:sz w:val="28"/>
          <w:szCs w:val="28"/>
        </w:rPr>
        <w:drawing>
          <wp:inline distT="0" distB="0" distL="0" distR="0">
            <wp:extent cx="2767282" cy="3327579"/>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2768763" cy="3329360"/>
                    </a:xfrm>
                    <a:prstGeom prst="rect">
                      <a:avLst/>
                    </a:prstGeom>
                    <a:noFill/>
                    <a:ln w="9525">
                      <a:noFill/>
                      <a:miter lim="800000"/>
                      <a:headEnd/>
                      <a:tailEnd/>
                    </a:ln>
                  </pic:spPr>
                </pic:pic>
              </a:graphicData>
            </a:graphic>
          </wp:inline>
        </w:drawing>
      </w:r>
    </w:p>
    <w:p w:rsidR="00184467" w:rsidRDefault="00184467" w:rsidP="00E0430E">
      <w:pPr>
        <w:autoSpaceDE w:val="0"/>
        <w:autoSpaceDN w:val="0"/>
        <w:adjustRightInd w:val="0"/>
        <w:spacing w:after="0" w:line="360" w:lineRule="auto"/>
        <w:jc w:val="both"/>
        <w:rPr>
          <w:rFonts w:asciiTheme="majorBidi" w:hAnsiTheme="majorBidi" w:cstheme="majorBidi"/>
          <w:sz w:val="28"/>
          <w:szCs w:val="28"/>
        </w:rPr>
      </w:pPr>
    </w:p>
    <w:p w:rsidR="00184467" w:rsidRPr="00184467" w:rsidRDefault="00184467" w:rsidP="00E0430E">
      <w:pPr>
        <w:autoSpaceDE w:val="0"/>
        <w:autoSpaceDN w:val="0"/>
        <w:adjustRightInd w:val="0"/>
        <w:spacing w:after="0" w:line="360" w:lineRule="auto"/>
        <w:jc w:val="both"/>
        <w:rPr>
          <w:rFonts w:asciiTheme="majorBidi" w:hAnsiTheme="majorBidi" w:cstheme="majorBidi"/>
          <w:b/>
          <w:bCs/>
          <w:sz w:val="32"/>
          <w:szCs w:val="32"/>
        </w:rPr>
      </w:pPr>
      <w:r w:rsidRPr="00184467">
        <w:rPr>
          <w:rFonts w:asciiTheme="majorBidi" w:hAnsiTheme="majorBidi" w:cstheme="majorBidi"/>
          <w:b/>
          <w:bCs/>
          <w:sz w:val="32"/>
          <w:szCs w:val="32"/>
        </w:rPr>
        <w:t>DNA is the genetic material of viruses</w:t>
      </w:r>
    </w:p>
    <w:p w:rsidR="00184467" w:rsidRDefault="00184467" w:rsidP="00E0430E">
      <w:pPr>
        <w:autoSpaceDE w:val="0"/>
        <w:autoSpaceDN w:val="0"/>
        <w:adjustRightInd w:val="0"/>
        <w:spacing w:after="0" w:line="360" w:lineRule="auto"/>
        <w:jc w:val="both"/>
        <w:rPr>
          <w:rFonts w:asciiTheme="majorBidi" w:hAnsiTheme="majorBidi" w:cstheme="majorBidi"/>
          <w:b/>
          <w:bCs/>
          <w:sz w:val="32"/>
          <w:szCs w:val="32"/>
        </w:rPr>
      </w:pPr>
    </w:p>
    <w:p w:rsidR="00FB38C7" w:rsidRPr="00FB38C7" w:rsidRDefault="00184467" w:rsidP="00E0430E">
      <w:pPr>
        <w:autoSpaceDE w:val="0"/>
        <w:autoSpaceDN w:val="0"/>
        <w:adjustRightInd w:val="0"/>
        <w:spacing w:after="0" w:line="360" w:lineRule="auto"/>
        <w:jc w:val="both"/>
        <w:rPr>
          <w:rFonts w:ascii="Times New Roman" w:hAnsi="Times New Roman" w:cs="Times New Roman"/>
          <w:sz w:val="28"/>
          <w:szCs w:val="28"/>
        </w:rPr>
      </w:pPr>
      <w:r w:rsidRPr="00FB38C7">
        <w:rPr>
          <w:rFonts w:ascii="Times New Roman" w:hAnsi="Times New Roman" w:cs="Times New Roman"/>
          <w:sz w:val="28"/>
          <w:szCs w:val="28"/>
        </w:rPr>
        <w:t>Having shown that DNA is the genetic material of bacteria, the</w:t>
      </w:r>
      <w:r w:rsidR="00FB38C7">
        <w:rPr>
          <w:rFonts w:ascii="Times New Roman" w:hAnsi="Times New Roman" w:cs="Times New Roman"/>
          <w:sz w:val="28"/>
          <w:szCs w:val="28"/>
        </w:rPr>
        <w:t xml:space="preserve"> </w:t>
      </w:r>
      <w:r w:rsidRPr="00FB38C7">
        <w:rPr>
          <w:rFonts w:ascii="Times New Roman" w:hAnsi="Times New Roman" w:cs="Times New Roman"/>
          <w:sz w:val="28"/>
          <w:szCs w:val="28"/>
        </w:rPr>
        <w:t>next step was to demonstrate that DNA provides the genetic material</w:t>
      </w:r>
      <w:r w:rsidR="00FB38C7">
        <w:rPr>
          <w:rFonts w:ascii="Times New Roman" w:hAnsi="Times New Roman" w:cs="Times New Roman"/>
          <w:sz w:val="28"/>
          <w:szCs w:val="28"/>
        </w:rPr>
        <w:t xml:space="preserve"> </w:t>
      </w:r>
      <w:r w:rsidRPr="00FB38C7">
        <w:rPr>
          <w:rFonts w:ascii="Times New Roman" w:hAnsi="Times New Roman" w:cs="Times New Roman"/>
          <w:sz w:val="28"/>
          <w:szCs w:val="28"/>
        </w:rPr>
        <w:t>in a quite different system. Phage T2 is a virus that infects the</w:t>
      </w:r>
      <w:r w:rsidR="00FB38C7" w:rsidRPr="00FB38C7">
        <w:rPr>
          <w:rFonts w:ascii="Times New Roman" w:hAnsi="Times New Roman" w:cs="Times New Roman"/>
          <w:sz w:val="28"/>
          <w:szCs w:val="28"/>
        </w:rPr>
        <w:t xml:space="preserve"> bacterium E. coli. When phage particles are added to bacteria, they adsorb</w:t>
      </w:r>
      <w:r w:rsidR="00FB38C7">
        <w:rPr>
          <w:rFonts w:ascii="Times New Roman" w:hAnsi="Times New Roman" w:cs="Times New Roman"/>
          <w:sz w:val="28"/>
          <w:szCs w:val="28"/>
        </w:rPr>
        <w:t xml:space="preserve"> </w:t>
      </w:r>
      <w:r w:rsidR="00FB38C7" w:rsidRPr="00FB38C7">
        <w:rPr>
          <w:rFonts w:ascii="Times New Roman" w:hAnsi="Times New Roman" w:cs="Times New Roman"/>
          <w:sz w:val="28"/>
          <w:szCs w:val="28"/>
        </w:rPr>
        <w:t xml:space="preserve">to the outside surface, some material enters the </w:t>
      </w:r>
      <w:r w:rsidR="00FB38C7" w:rsidRPr="00FB38C7">
        <w:rPr>
          <w:rFonts w:ascii="Times New Roman" w:hAnsi="Times New Roman" w:cs="Times New Roman"/>
          <w:sz w:val="28"/>
          <w:szCs w:val="28"/>
        </w:rPr>
        <w:lastRenderedPageBreak/>
        <w:t>bacterium, and</w:t>
      </w:r>
      <w:r w:rsidR="00FB38C7">
        <w:rPr>
          <w:rFonts w:ascii="Times New Roman" w:hAnsi="Times New Roman" w:cs="Times New Roman"/>
          <w:sz w:val="28"/>
          <w:szCs w:val="28"/>
        </w:rPr>
        <w:t xml:space="preserve"> </w:t>
      </w:r>
      <w:r w:rsidR="00FB38C7" w:rsidRPr="00FB38C7">
        <w:rPr>
          <w:rFonts w:ascii="Times New Roman" w:hAnsi="Times New Roman" w:cs="Times New Roman"/>
          <w:sz w:val="28"/>
          <w:szCs w:val="28"/>
        </w:rPr>
        <w:t>then -20 minutes later each bacterium bursts open (lyses) to release a</w:t>
      </w:r>
      <w:r w:rsidR="00FB38C7">
        <w:rPr>
          <w:rFonts w:ascii="Times New Roman" w:hAnsi="Times New Roman" w:cs="Times New Roman"/>
          <w:sz w:val="28"/>
          <w:szCs w:val="28"/>
        </w:rPr>
        <w:t xml:space="preserve"> </w:t>
      </w:r>
      <w:r w:rsidR="00FB38C7" w:rsidRPr="00FB38C7">
        <w:rPr>
          <w:rFonts w:ascii="Times New Roman" w:hAnsi="Times New Roman" w:cs="Times New Roman"/>
          <w:sz w:val="28"/>
          <w:szCs w:val="28"/>
        </w:rPr>
        <w:t>large number of progeny phage.</w:t>
      </w:r>
      <w:r w:rsidR="00FB38C7">
        <w:rPr>
          <w:rFonts w:ascii="Times New Roman" w:hAnsi="Times New Roman" w:cs="Times New Roman"/>
          <w:sz w:val="28"/>
          <w:szCs w:val="28"/>
        </w:rPr>
        <w:t xml:space="preserve"> </w:t>
      </w:r>
      <w:r w:rsidR="00FB38C7" w:rsidRPr="00FB38C7">
        <w:rPr>
          <w:rFonts w:ascii="Times New Roman" w:hAnsi="Times New Roman" w:cs="Times New Roman"/>
          <w:sz w:val="28"/>
          <w:szCs w:val="28"/>
        </w:rPr>
        <w:t>Figure 1.5 illustrates the results of an experiment in 1952 in which</w:t>
      </w:r>
      <w:r w:rsidR="00FB38C7">
        <w:rPr>
          <w:rFonts w:ascii="Times New Roman" w:hAnsi="Times New Roman" w:cs="Times New Roman"/>
          <w:sz w:val="28"/>
          <w:szCs w:val="28"/>
        </w:rPr>
        <w:t xml:space="preserve"> </w:t>
      </w:r>
      <w:r w:rsidR="00FB38C7" w:rsidRPr="00FB38C7">
        <w:rPr>
          <w:rFonts w:ascii="Times New Roman" w:hAnsi="Times New Roman" w:cs="Times New Roman"/>
          <w:sz w:val="28"/>
          <w:szCs w:val="28"/>
        </w:rPr>
        <w:t>bacteria were infected with T2 phages that had been radioactively labeled</w:t>
      </w:r>
      <w:r w:rsidR="00FB38C7">
        <w:rPr>
          <w:rFonts w:ascii="Times New Roman" w:hAnsi="Times New Roman" w:cs="Times New Roman"/>
          <w:sz w:val="28"/>
          <w:szCs w:val="28"/>
        </w:rPr>
        <w:t xml:space="preserve"> </w:t>
      </w:r>
      <w:r w:rsidR="00FB38C7" w:rsidRPr="00FB38C7">
        <w:rPr>
          <w:rFonts w:ascii="Times New Roman" w:hAnsi="Times New Roman" w:cs="Times New Roman"/>
          <w:sz w:val="28"/>
          <w:szCs w:val="28"/>
        </w:rPr>
        <w:t>either in their DNA component (with 32P) or in their protein component</w:t>
      </w:r>
    </w:p>
    <w:p w:rsidR="00FB38C7" w:rsidRPr="00FB38C7" w:rsidRDefault="00FB38C7" w:rsidP="00E0430E">
      <w:pPr>
        <w:autoSpaceDE w:val="0"/>
        <w:autoSpaceDN w:val="0"/>
        <w:adjustRightInd w:val="0"/>
        <w:spacing w:after="0" w:line="360" w:lineRule="auto"/>
        <w:jc w:val="both"/>
        <w:rPr>
          <w:rFonts w:ascii="Times New Roman" w:hAnsi="Times New Roman" w:cs="Times New Roman"/>
          <w:sz w:val="28"/>
          <w:szCs w:val="28"/>
        </w:rPr>
      </w:pPr>
      <w:r w:rsidRPr="00FB38C7">
        <w:rPr>
          <w:rFonts w:ascii="Times New Roman" w:hAnsi="Times New Roman" w:cs="Times New Roman"/>
          <w:sz w:val="28"/>
          <w:szCs w:val="28"/>
        </w:rPr>
        <w:t>(</w:t>
      </w:r>
      <w:proofErr w:type="gramStart"/>
      <w:r w:rsidRPr="00FB38C7">
        <w:rPr>
          <w:rFonts w:ascii="Times New Roman" w:hAnsi="Times New Roman" w:cs="Times New Roman"/>
          <w:sz w:val="28"/>
          <w:szCs w:val="28"/>
        </w:rPr>
        <w:t>with</w:t>
      </w:r>
      <w:proofErr w:type="gramEnd"/>
      <w:r w:rsidRPr="00FB38C7">
        <w:rPr>
          <w:rFonts w:ascii="Times New Roman" w:hAnsi="Times New Roman" w:cs="Times New Roman"/>
          <w:sz w:val="28"/>
          <w:szCs w:val="28"/>
        </w:rPr>
        <w:t xml:space="preserve"> 35S). The infected bacteria were agitated in a blender, and</w:t>
      </w:r>
      <w:r>
        <w:rPr>
          <w:rFonts w:ascii="Times New Roman" w:hAnsi="Times New Roman" w:cs="Times New Roman"/>
          <w:sz w:val="28"/>
          <w:szCs w:val="28"/>
        </w:rPr>
        <w:t xml:space="preserve"> </w:t>
      </w:r>
      <w:r w:rsidRPr="00FB38C7">
        <w:rPr>
          <w:rFonts w:ascii="Times New Roman" w:hAnsi="Times New Roman" w:cs="Times New Roman"/>
          <w:sz w:val="28"/>
          <w:szCs w:val="28"/>
        </w:rPr>
        <w:t>two fractions were separated by centrifugation. One contained the</w:t>
      </w:r>
      <w:r>
        <w:rPr>
          <w:rFonts w:ascii="Times New Roman" w:hAnsi="Times New Roman" w:cs="Times New Roman"/>
          <w:sz w:val="28"/>
          <w:szCs w:val="28"/>
        </w:rPr>
        <w:t xml:space="preserve"> </w:t>
      </w:r>
      <w:r w:rsidRPr="00FB38C7">
        <w:rPr>
          <w:rFonts w:ascii="Times New Roman" w:hAnsi="Times New Roman" w:cs="Times New Roman"/>
          <w:sz w:val="28"/>
          <w:szCs w:val="28"/>
        </w:rPr>
        <w:t>empty phage coats that were released from the surface of the bacteria.</w:t>
      </w:r>
    </w:p>
    <w:p w:rsidR="00FB38C7" w:rsidRDefault="00FB38C7" w:rsidP="00E0430E">
      <w:pPr>
        <w:autoSpaceDE w:val="0"/>
        <w:autoSpaceDN w:val="0"/>
        <w:adjustRightInd w:val="0"/>
        <w:spacing w:after="0" w:line="360" w:lineRule="auto"/>
        <w:jc w:val="both"/>
        <w:rPr>
          <w:rFonts w:ascii="Times New Roman" w:hAnsi="Times New Roman" w:cs="Times New Roman"/>
          <w:sz w:val="28"/>
          <w:szCs w:val="28"/>
        </w:rPr>
      </w:pPr>
      <w:r w:rsidRPr="00FB38C7">
        <w:rPr>
          <w:rFonts w:ascii="Times New Roman" w:hAnsi="Times New Roman" w:cs="Times New Roman"/>
          <w:sz w:val="28"/>
          <w:szCs w:val="28"/>
        </w:rPr>
        <w:t>The other fraction consisted of the infected bacteria themselves.</w:t>
      </w:r>
      <w:r>
        <w:rPr>
          <w:rFonts w:ascii="Times New Roman" w:hAnsi="Times New Roman" w:cs="Times New Roman"/>
          <w:sz w:val="28"/>
          <w:szCs w:val="28"/>
        </w:rPr>
        <w:t xml:space="preserve"> </w:t>
      </w:r>
      <w:r w:rsidRPr="00FB38C7">
        <w:rPr>
          <w:rFonts w:ascii="Times New Roman" w:hAnsi="Times New Roman" w:cs="Times New Roman"/>
          <w:sz w:val="28"/>
          <w:szCs w:val="28"/>
        </w:rPr>
        <w:t>Most of the 32P label was present in the infected bacteria. The</w:t>
      </w:r>
      <w:r>
        <w:rPr>
          <w:rFonts w:ascii="Times New Roman" w:hAnsi="Times New Roman" w:cs="Times New Roman"/>
          <w:sz w:val="28"/>
          <w:szCs w:val="28"/>
        </w:rPr>
        <w:t xml:space="preserve"> </w:t>
      </w:r>
      <w:r w:rsidRPr="00FB38C7">
        <w:rPr>
          <w:rFonts w:ascii="Times New Roman" w:hAnsi="Times New Roman" w:cs="Times New Roman"/>
          <w:sz w:val="28"/>
          <w:szCs w:val="28"/>
        </w:rPr>
        <w:t xml:space="preserve">progeny phage particles produced by the infection contained ~30% </w:t>
      </w:r>
      <w:proofErr w:type="spellStart"/>
      <w:r w:rsidRPr="00FB38C7">
        <w:rPr>
          <w:rFonts w:ascii="Times New Roman" w:hAnsi="Times New Roman" w:cs="Times New Roman"/>
          <w:sz w:val="28"/>
          <w:szCs w:val="28"/>
        </w:rPr>
        <w:t>ofthe</w:t>
      </w:r>
      <w:proofErr w:type="spellEnd"/>
      <w:r w:rsidRPr="00FB38C7">
        <w:rPr>
          <w:rFonts w:ascii="Times New Roman" w:hAnsi="Times New Roman" w:cs="Times New Roman"/>
          <w:sz w:val="28"/>
          <w:szCs w:val="28"/>
        </w:rPr>
        <w:t xml:space="preserve"> original 32P label. The progeny received </w:t>
      </w:r>
      <w:proofErr w:type="gramStart"/>
      <w:r w:rsidRPr="00FB38C7">
        <w:rPr>
          <w:rFonts w:ascii="Times New Roman" w:hAnsi="Times New Roman" w:cs="Times New Roman"/>
          <w:sz w:val="28"/>
          <w:szCs w:val="28"/>
        </w:rPr>
        <w:t>very</w:t>
      </w:r>
      <w:r w:rsidR="005031D9">
        <w:rPr>
          <w:rFonts w:ascii="Times New Roman" w:hAnsi="Times New Roman" w:cs="Times New Roman"/>
          <w:sz w:val="28"/>
          <w:szCs w:val="28"/>
        </w:rPr>
        <w:t xml:space="preserve"> </w:t>
      </w:r>
      <w:r w:rsidRPr="00FB38C7">
        <w:rPr>
          <w:rFonts w:ascii="Times New Roman" w:hAnsi="Times New Roman" w:cs="Times New Roman"/>
          <w:sz w:val="28"/>
          <w:szCs w:val="28"/>
        </w:rPr>
        <w:t xml:space="preserve"> </w:t>
      </w:r>
      <w:r w:rsidR="005031D9">
        <w:rPr>
          <w:rFonts w:ascii="Times New Roman" w:hAnsi="Times New Roman" w:cs="Times New Roman"/>
          <w:sz w:val="28"/>
          <w:szCs w:val="28"/>
        </w:rPr>
        <w:t>l</w:t>
      </w:r>
      <w:r w:rsidRPr="00FB38C7">
        <w:rPr>
          <w:rFonts w:ascii="Times New Roman" w:hAnsi="Times New Roman" w:cs="Times New Roman"/>
          <w:sz w:val="28"/>
          <w:szCs w:val="28"/>
        </w:rPr>
        <w:t>ittle</w:t>
      </w:r>
      <w:proofErr w:type="gramEnd"/>
      <w:r w:rsidR="005031D9">
        <w:rPr>
          <w:rFonts w:ascii="Times New Roman" w:hAnsi="Times New Roman" w:cs="Times New Roman"/>
          <w:sz w:val="28"/>
          <w:szCs w:val="28"/>
        </w:rPr>
        <w:t xml:space="preserve"> </w:t>
      </w:r>
      <w:r w:rsidRPr="00FB38C7">
        <w:rPr>
          <w:rFonts w:ascii="Times New Roman" w:hAnsi="Times New Roman" w:cs="Times New Roman"/>
          <w:sz w:val="28"/>
          <w:szCs w:val="28"/>
        </w:rPr>
        <w:t>less than</w:t>
      </w:r>
      <w:r w:rsidR="00D038CC">
        <w:rPr>
          <w:rFonts w:ascii="Times New Roman" w:hAnsi="Times New Roman" w:cs="Times New Roman"/>
          <w:sz w:val="28"/>
          <w:szCs w:val="28"/>
        </w:rPr>
        <w:t xml:space="preserve"> </w:t>
      </w:r>
      <w:r w:rsidRPr="00FB38C7">
        <w:rPr>
          <w:rFonts w:ascii="Times New Roman" w:hAnsi="Times New Roman" w:cs="Times New Roman"/>
          <w:sz w:val="28"/>
          <w:szCs w:val="28"/>
        </w:rPr>
        <w:t>1%—of the protein contained in the original phage population. The</w:t>
      </w:r>
      <w:r w:rsidR="00D038CC">
        <w:rPr>
          <w:rFonts w:ascii="Times New Roman" w:hAnsi="Times New Roman" w:cs="Times New Roman"/>
          <w:sz w:val="28"/>
          <w:szCs w:val="28"/>
        </w:rPr>
        <w:t xml:space="preserve"> </w:t>
      </w:r>
      <w:r w:rsidRPr="00FB38C7">
        <w:rPr>
          <w:rFonts w:ascii="Times New Roman" w:hAnsi="Times New Roman" w:cs="Times New Roman"/>
          <w:sz w:val="28"/>
          <w:szCs w:val="28"/>
        </w:rPr>
        <w:t>phage coats consist of protein and therefore carried the 35S radioactive</w:t>
      </w:r>
      <w:r w:rsidR="00D038CC">
        <w:rPr>
          <w:rFonts w:ascii="Times New Roman" w:hAnsi="Times New Roman" w:cs="Times New Roman"/>
          <w:sz w:val="28"/>
          <w:szCs w:val="28"/>
        </w:rPr>
        <w:t xml:space="preserve"> </w:t>
      </w:r>
      <w:r w:rsidRPr="00FB38C7">
        <w:rPr>
          <w:rFonts w:ascii="Times New Roman" w:hAnsi="Times New Roman" w:cs="Times New Roman"/>
          <w:sz w:val="28"/>
          <w:szCs w:val="28"/>
        </w:rPr>
        <w:t xml:space="preserve">label. </w:t>
      </w:r>
      <w:r w:rsidR="00D038CC">
        <w:rPr>
          <w:rFonts w:ascii="Times New Roman" w:hAnsi="Times New Roman" w:cs="Times New Roman"/>
          <w:sz w:val="28"/>
          <w:szCs w:val="28"/>
        </w:rPr>
        <w:t xml:space="preserve"> </w:t>
      </w:r>
      <w:r w:rsidRPr="00FB38C7">
        <w:rPr>
          <w:rFonts w:ascii="Times New Roman" w:hAnsi="Times New Roman" w:cs="Times New Roman"/>
          <w:sz w:val="28"/>
          <w:szCs w:val="28"/>
        </w:rPr>
        <w:t>This experiment therefore showed directly that only the</w:t>
      </w:r>
      <w:r w:rsidR="00D038CC">
        <w:rPr>
          <w:rFonts w:ascii="Times New Roman" w:hAnsi="Times New Roman" w:cs="Times New Roman"/>
          <w:sz w:val="28"/>
          <w:szCs w:val="28"/>
        </w:rPr>
        <w:t xml:space="preserve"> </w:t>
      </w:r>
      <w:r w:rsidRPr="00FB38C7">
        <w:rPr>
          <w:rFonts w:ascii="Times New Roman" w:hAnsi="Times New Roman" w:cs="Times New Roman"/>
          <w:sz w:val="28"/>
          <w:szCs w:val="28"/>
        </w:rPr>
        <w:t>DNA of the parent phages</w:t>
      </w:r>
      <w:r w:rsidR="005031D9">
        <w:rPr>
          <w:rFonts w:ascii="Times New Roman" w:hAnsi="Times New Roman" w:cs="Times New Roman"/>
          <w:sz w:val="28"/>
          <w:szCs w:val="28"/>
        </w:rPr>
        <w:t xml:space="preserve"> </w:t>
      </w:r>
      <w:r w:rsidRPr="00FB38C7">
        <w:rPr>
          <w:rFonts w:ascii="Times New Roman" w:hAnsi="Times New Roman" w:cs="Times New Roman"/>
          <w:sz w:val="28"/>
          <w:szCs w:val="28"/>
        </w:rPr>
        <w:t xml:space="preserve">enters </w:t>
      </w:r>
      <w:r w:rsidR="001336BB">
        <w:rPr>
          <w:rFonts w:ascii="Times New Roman" w:hAnsi="Times New Roman" w:cs="Times New Roman"/>
          <w:sz w:val="28"/>
          <w:szCs w:val="28"/>
        </w:rPr>
        <w:t xml:space="preserve"> </w:t>
      </w:r>
      <w:r w:rsidR="005031D9">
        <w:rPr>
          <w:rFonts w:ascii="Times New Roman" w:hAnsi="Times New Roman" w:cs="Times New Roman"/>
          <w:sz w:val="28"/>
          <w:szCs w:val="28"/>
        </w:rPr>
        <w:t xml:space="preserve"> </w:t>
      </w:r>
      <w:r w:rsidRPr="00FB38C7">
        <w:rPr>
          <w:rFonts w:ascii="Times New Roman" w:hAnsi="Times New Roman" w:cs="Times New Roman"/>
          <w:sz w:val="28"/>
          <w:szCs w:val="28"/>
        </w:rPr>
        <w:t>the bacteria and then becomes part</w:t>
      </w:r>
      <w:r w:rsidR="00D038CC">
        <w:rPr>
          <w:rFonts w:ascii="Times New Roman" w:hAnsi="Times New Roman" w:cs="Times New Roman"/>
          <w:sz w:val="28"/>
          <w:szCs w:val="28"/>
        </w:rPr>
        <w:t xml:space="preserve"> </w:t>
      </w:r>
      <w:r w:rsidRPr="00FB38C7">
        <w:rPr>
          <w:rFonts w:ascii="Times New Roman" w:hAnsi="Times New Roman" w:cs="Times New Roman"/>
          <w:sz w:val="28"/>
          <w:szCs w:val="28"/>
        </w:rPr>
        <w:t>of the progeny phages, exactly the pattern of inheritance expected of</w:t>
      </w:r>
      <w:r w:rsidR="00D038CC">
        <w:rPr>
          <w:rFonts w:ascii="Times New Roman" w:hAnsi="Times New Roman" w:cs="Times New Roman"/>
          <w:sz w:val="28"/>
          <w:szCs w:val="28"/>
        </w:rPr>
        <w:t xml:space="preserve"> </w:t>
      </w:r>
      <w:r w:rsidRPr="00FB38C7">
        <w:rPr>
          <w:rFonts w:ascii="Times New Roman" w:hAnsi="Times New Roman" w:cs="Times New Roman"/>
          <w:sz w:val="28"/>
          <w:szCs w:val="28"/>
        </w:rPr>
        <w:t>genetic material.</w:t>
      </w:r>
    </w:p>
    <w:p w:rsidR="00AA7387" w:rsidRDefault="00AA7387" w:rsidP="00E0430E">
      <w:pPr>
        <w:autoSpaceDE w:val="0"/>
        <w:autoSpaceDN w:val="0"/>
        <w:adjustRightInd w:val="0"/>
        <w:spacing w:after="0" w:line="360" w:lineRule="auto"/>
        <w:jc w:val="both"/>
        <w:rPr>
          <w:rFonts w:ascii="Times New Roman" w:hAnsi="Times New Roman" w:cs="Times New Roman"/>
          <w:sz w:val="28"/>
          <w:szCs w:val="28"/>
        </w:rPr>
      </w:pPr>
    </w:p>
    <w:p w:rsidR="00AA7387" w:rsidRDefault="00AA7387" w:rsidP="00E0430E">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691637" cy="3009667"/>
            <wp:effectExtent l="19050" t="0" r="4313"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709750" cy="3019245"/>
                    </a:xfrm>
                    <a:prstGeom prst="rect">
                      <a:avLst/>
                    </a:prstGeom>
                    <a:noFill/>
                    <a:ln w="9525">
                      <a:noFill/>
                      <a:miter lim="800000"/>
                      <a:headEnd/>
                      <a:tailEnd/>
                    </a:ln>
                  </pic:spPr>
                </pic:pic>
              </a:graphicData>
            </a:graphic>
          </wp:inline>
        </w:drawing>
      </w:r>
    </w:p>
    <w:p w:rsidR="005031D9" w:rsidRPr="005031D9" w:rsidRDefault="005031D9" w:rsidP="00E0430E">
      <w:pPr>
        <w:autoSpaceDE w:val="0"/>
        <w:autoSpaceDN w:val="0"/>
        <w:adjustRightInd w:val="0"/>
        <w:spacing w:after="0" w:line="360" w:lineRule="auto"/>
        <w:jc w:val="both"/>
        <w:rPr>
          <w:rFonts w:ascii="Times New Roman" w:hAnsi="Times New Roman" w:cs="Times New Roman"/>
          <w:sz w:val="28"/>
          <w:szCs w:val="28"/>
        </w:rPr>
      </w:pPr>
      <w:r w:rsidRPr="005031D9">
        <w:rPr>
          <w:rFonts w:ascii="Times New Roman" w:hAnsi="Times New Roman" w:cs="Times New Roman"/>
          <w:sz w:val="28"/>
          <w:szCs w:val="28"/>
        </w:rPr>
        <w:lastRenderedPageBreak/>
        <w:t>Figure 1.5 illustrates the results of an experiment in 1952 in which bacteria were infected with T2 phages that had been radioactively labeled either in their DNA component (with 32P) or in their protein component</w:t>
      </w:r>
      <w:r>
        <w:rPr>
          <w:rFonts w:ascii="Times New Roman" w:hAnsi="Times New Roman" w:cs="Times New Roman"/>
          <w:sz w:val="28"/>
          <w:szCs w:val="28"/>
        </w:rPr>
        <w:t xml:space="preserve"> </w:t>
      </w:r>
      <w:r w:rsidRPr="005031D9">
        <w:rPr>
          <w:rFonts w:ascii="Times New Roman" w:hAnsi="Times New Roman" w:cs="Times New Roman"/>
          <w:sz w:val="28"/>
          <w:szCs w:val="28"/>
        </w:rPr>
        <w:t>(with 35S). The infected bacteria were agitated in a blender, and</w:t>
      </w:r>
      <w:r>
        <w:rPr>
          <w:rFonts w:ascii="Times New Roman" w:hAnsi="Times New Roman" w:cs="Times New Roman"/>
          <w:sz w:val="28"/>
          <w:szCs w:val="28"/>
        </w:rPr>
        <w:t xml:space="preserve"> </w:t>
      </w:r>
      <w:r w:rsidRPr="005031D9">
        <w:rPr>
          <w:rFonts w:ascii="Times New Roman" w:hAnsi="Times New Roman" w:cs="Times New Roman"/>
          <w:sz w:val="28"/>
          <w:szCs w:val="28"/>
        </w:rPr>
        <w:t>two fractions were separated by centrifugation. One contained the</w:t>
      </w:r>
      <w:r>
        <w:rPr>
          <w:rFonts w:ascii="Times New Roman" w:hAnsi="Times New Roman" w:cs="Times New Roman"/>
          <w:sz w:val="28"/>
          <w:szCs w:val="28"/>
        </w:rPr>
        <w:t xml:space="preserve"> </w:t>
      </w:r>
      <w:r w:rsidRPr="005031D9">
        <w:rPr>
          <w:rFonts w:ascii="Times New Roman" w:hAnsi="Times New Roman" w:cs="Times New Roman"/>
          <w:sz w:val="28"/>
          <w:szCs w:val="28"/>
        </w:rPr>
        <w:t>empty phage coats that were released from the surface of the bacteria.</w:t>
      </w:r>
    </w:p>
    <w:p w:rsidR="005031D9" w:rsidRPr="005031D9" w:rsidRDefault="005031D9" w:rsidP="00E0430E">
      <w:pPr>
        <w:autoSpaceDE w:val="0"/>
        <w:autoSpaceDN w:val="0"/>
        <w:adjustRightInd w:val="0"/>
        <w:spacing w:after="0" w:line="360" w:lineRule="auto"/>
        <w:jc w:val="both"/>
        <w:rPr>
          <w:rFonts w:ascii="Times New Roman" w:hAnsi="Times New Roman" w:cs="Times New Roman"/>
          <w:sz w:val="28"/>
          <w:szCs w:val="28"/>
        </w:rPr>
      </w:pPr>
      <w:r w:rsidRPr="005031D9">
        <w:rPr>
          <w:rFonts w:ascii="Times New Roman" w:hAnsi="Times New Roman" w:cs="Times New Roman"/>
          <w:sz w:val="28"/>
          <w:szCs w:val="28"/>
        </w:rPr>
        <w:t>The other fraction consisted of the infected bacteria themselves.</w:t>
      </w:r>
      <w:r>
        <w:rPr>
          <w:rFonts w:ascii="Times New Roman" w:hAnsi="Times New Roman" w:cs="Times New Roman"/>
          <w:sz w:val="28"/>
          <w:szCs w:val="28"/>
        </w:rPr>
        <w:t xml:space="preserve"> </w:t>
      </w:r>
      <w:r w:rsidRPr="005031D9">
        <w:rPr>
          <w:rFonts w:ascii="Times New Roman" w:hAnsi="Times New Roman" w:cs="Times New Roman"/>
          <w:sz w:val="28"/>
          <w:szCs w:val="28"/>
        </w:rPr>
        <w:t>Most of the 32P label was present in the infected bacteria. The</w:t>
      </w:r>
      <w:r>
        <w:rPr>
          <w:rFonts w:ascii="Times New Roman" w:hAnsi="Times New Roman" w:cs="Times New Roman"/>
          <w:sz w:val="28"/>
          <w:szCs w:val="28"/>
        </w:rPr>
        <w:t xml:space="preserve"> </w:t>
      </w:r>
      <w:r w:rsidRPr="005031D9">
        <w:rPr>
          <w:rFonts w:ascii="Times New Roman" w:hAnsi="Times New Roman" w:cs="Times New Roman"/>
          <w:sz w:val="28"/>
          <w:szCs w:val="28"/>
        </w:rPr>
        <w:t>progeny phage particles produced by the infection contained ~30% of</w:t>
      </w:r>
      <w:r>
        <w:rPr>
          <w:rFonts w:ascii="Times New Roman" w:hAnsi="Times New Roman" w:cs="Times New Roman"/>
          <w:sz w:val="28"/>
          <w:szCs w:val="28"/>
        </w:rPr>
        <w:t xml:space="preserve"> </w:t>
      </w:r>
      <w:r w:rsidRPr="005031D9">
        <w:rPr>
          <w:rFonts w:ascii="Times New Roman" w:hAnsi="Times New Roman" w:cs="Times New Roman"/>
          <w:sz w:val="28"/>
          <w:szCs w:val="28"/>
        </w:rPr>
        <w:t>the original 32P label. The progeny received very little</w:t>
      </w:r>
      <w:r>
        <w:rPr>
          <w:rFonts w:ascii="Times New Roman" w:hAnsi="Times New Roman" w:cs="Times New Roman"/>
          <w:sz w:val="28"/>
          <w:szCs w:val="28"/>
        </w:rPr>
        <w:t xml:space="preserve"> </w:t>
      </w:r>
      <w:r w:rsidRPr="005031D9">
        <w:rPr>
          <w:rFonts w:ascii="Times New Roman" w:hAnsi="Times New Roman" w:cs="Times New Roman"/>
          <w:sz w:val="28"/>
          <w:szCs w:val="28"/>
        </w:rPr>
        <w:t>less than</w:t>
      </w:r>
      <w:r>
        <w:rPr>
          <w:rFonts w:ascii="Times New Roman" w:hAnsi="Times New Roman" w:cs="Times New Roman"/>
          <w:sz w:val="28"/>
          <w:szCs w:val="28"/>
        </w:rPr>
        <w:t xml:space="preserve"> </w:t>
      </w:r>
      <w:r w:rsidRPr="005031D9">
        <w:rPr>
          <w:rFonts w:ascii="Times New Roman" w:hAnsi="Times New Roman" w:cs="Times New Roman"/>
          <w:sz w:val="28"/>
          <w:szCs w:val="28"/>
        </w:rPr>
        <w:t>1%—of the protein contained in the original phage population. The</w:t>
      </w:r>
    </w:p>
    <w:p w:rsidR="005031D9" w:rsidRDefault="005031D9" w:rsidP="00E0430E">
      <w:pPr>
        <w:autoSpaceDE w:val="0"/>
        <w:autoSpaceDN w:val="0"/>
        <w:adjustRightInd w:val="0"/>
        <w:spacing w:after="0" w:line="360" w:lineRule="auto"/>
        <w:jc w:val="both"/>
        <w:rPr>
          <w:rFonts w:ascii="Times New Roman" w:hAnsi="Times New Roman" w:cs="Times New Roman"/>
          <w:sz w:val="28"/>
          <w:szCs w:val="28"/>
        </w:rPr>
      </w:pPr>
      <w:proofErr w:type="gramStart"/>
      <w:r w:rsidRPr="005031D9">
        <w:rPr>
          <w:rFonts w:ascii="Times New Roman" w:hAnsi="Times New Roman" w:cs="Times New Roman"/>
          <w:sz w:val="28"/>
          <w:szCs w:val="28"/>
        </w:rPr>
        <w:t>phage</w:t>
      </w:r>
      <w:proofErr w:type="gramEnd"/>
      <w:r w:rsidRPr="005031D9">
        <w:rPr>
          <w:rFonts w:ascii="Times New Roman" w:hAnsi="Times New Roman" w:cs="Times New Roman"/>
          <w:sz w:val="28"/>
          <w:szCs w:val="28"/>
        </w:rPr>
        <w:t xml:space="preserve"> coats consist of protein and therefore carried the 35S radioactive</w:t>
      </w:r>
      <w:r>
        <w:rPr>
          <w:rFonts w:ascii="Times New Roman" w:hAnsi="Times New Roman" w:cs="Times New Roman"/>
          <w:sz w:val="28"/>
          <w:szCs w:val="28"/>
        </w:rPr>
        <w:t xml:space="preserve"> </w:t>
      </w:r>
      <w:r w:rsidRPr="005031D9">
        <w:rPr>
          <w:rFonts w:ascii="Times New Roman" w:hAnsi="Times New Roman" w:cs="Times New Roman"/>
          <w:sz w:val="28"/>
          <w:szCs w:val="28"/>
        </w:rPr>
        <w:t>label. This experiment therefore showed directly that only the</w:t>
      </w:r>
      <w:r>
        <w:rPr>
          <w:rFonts w:ascii="Times New Roman" w:hAnsi="Times New Roman" w:cs="Times New Roman"/>
          <w:sz w:val="28"/>
          <w:szCs w:val="28"/>
        </w:rPr>
        <w:t xml:space="preserve"> </w:t>
      </w:r>
      <w:r w:rsidRPr="005031D9">
        <w:rPr>
          <w:rFonts w:ascii="Times New Roman" w:hAnsi="Times New Roman" w:cs="Times New Roman"/>
          <w:sz w:val="28"/>
          <w:szCs w:val="28"/>
        </w:rPr>
        <w:t>DNA of the parent phages enters the bacteria and then becomes part</w:t>
      </w:r>
      <w:r>
        <w:rPr>
          <w:rFonts w:ascii="Times New Roman" w:hAnsi="Times New Roman" w:cs="Times New Roman"/>
          <w:sz w:val="28"/>
          <w:szCs w:val="28"/>
        </w:rPr>
        <w:t xml:space="preserve"> </w:t>
      </w:r>
      <w:r w:rsidRPr="005031D9">
        <w:rPr>
          <w:rFonts w:ascii="Times New Roman" w:hAnsi="Times New Roman" w:cs="Times New Roman"/>
          <w:sz w:val="28"/>
          <w:szCs w:val="28"/>
        </w:rPr>
        <w:t>of the progeny phages, exactly the pattern of inheritance expected of</w:t>
      </w:r>
      <w:r>
        <w:rPr>
          <w:rFonts w:ascii="Times New Roman" w:hAnsi="Times New Roman" w:cs="Times New Roman"/>
          <w:sz w:val="28"/>
          <w:szCs w:val="28"/>
        </w:rPr>
        <w:t xml:space="preserve"> </w:t>
      </w:r>
      <w:r w:rsidRPr="005031D9">
        <w:rPr>
          <w:rFonts w:ascii="Times New Roman" w:hAnsi="Times New Roman" w:cs="Times New Roman"/>
          <w:sz w:val="28"/>
          <w:szCs w:val="28"/>
        </w:rPr>
        <w:t>genetic material.</w:t>
      </w:r>
    </w:p>
    <w:p w:rsidR="005031D9" w:rsidRDefault="005031D9" w:rsidP="00E0430E">
      <w:pPr>
        <w:autoSpaceDE w:val="0"/>
        <w:autoSpaceDN w:val="0"/>
        <w:adjustRightInd w:val="0"/>
        <w:spacing w:after="0" w:line="360" w:lineRule="auto"/>
        <w:jc w:val="both"/>
        <w:rPr>
          <w:rFonts w:ascii="Times New Roman" w:hAnsi="Times New Roman" w:cs="Times New Roman"/>
          <w:sz w:val="28"/>
          <w:szCs w:val="28"/>
        </w:rPr>
      </w:pPr>
    </w:p>
    <w:p w:rsidR="005031D9" w:rsidRDefault="005031D9" w:rsidP="00E0430E">
      <w:pPr>
        <w:autoSpaceDE w:val="0"/>
        <w:autoSpaceDN w:val="0"/>
        <w:adjustRightInd w:val="0"/>
        <w:spacing w:after="0" w:line="360" w:lineRule="auto"/>
        <w:jc w:val="both"/>
        <w:rPr>
          <w:rFonts w:asciiTheme="majorBidi" w:hAnsiTheme="majorBidi" w:cstheme="majorBidi"/>
          <w:b/>
          <w:bCs/>
          <w:sz w:val="32"/>
          <w:szCs w:val="32"/>
        </w:rPr>
      </w:pPr>
      <w:r w:rsidRPr="005031D9">
        <w:rPr>
          <w:rFonts w:asciiTheme="majorBidi" w:hAnsiTheme="majorBidi" w:cstheme="majorBidi"/>
          <w:b/>
          <w:bCs/>
          <w:sz w:val="32"/>
          <w:szCs w:val="32"/>
        </w:rPr>
        <w:t>DNA is the genetic material of animal cells</w:t>
      </w:r>
    </w:p>
    <w:p w:rsidR="005031D9" w:rsidRDefault="005031D9" w:rsidP="00E0430E">
      <w:pPr>
        <w:autoSpaceDE w:val="0"/>
        <w:autoSpaceDN w:val="0"/>
        <w:adjustRightInd w:val="0"/>
        <w:spacing w:after="0" w:line="360" w:lineRule="auto"/>
        <w:jc w:val="both"/>
        <w:rPr>
          <w:rFonts w:asciiTheme="majorBidi" w:hAnsiTheme="majorBidi" w:cstheme="majorBidi"/>
          <w:b/>
          <w:bCs/>
          <w:sz w:val="28"/>
          <w:szCs w:val="28"/>
        </w:rPr>
      </w:pPr>
    </w:p>
    <w:p w:rsidR="00125FC6" w:rsidRPr="00125FC6" w:rsidRDefault="00125FC6" w:rsidP="00E0430E">
      <w:pPr>
        <w:autoSpaceDE w:val="0"/>
        <w:autoSpaceDN w:val="0"/>
        <w:adjustRightInd w:val="0"/>
        <w:spacing w:after="0" w:line="360" w:lineRule="auto"/>
        <w:jc w:val="both"/>
        <w:rPr>
          <w:rFonts w:ascii="Times New Roman" w:hAnsi="Times New Roman" w:cs="Times New Roman"/>
          <w:sz w:val="28"/>
          <w:szCs w:val="28"/>
        </w:rPr>
      </w:pPr>
      <w:r w:rsidRPr="00125FC6">
        <w:rPr>
          <w:rFonts w:ascii="Times New Roman" w:hAnsi="Times New Roman" w:cs="Times New Roman"/>
          <w:sz w:val="28"/>
          <w:szCs w:val="28"/>
        </w:rPr>
        <w:t>When DNA is added to populations of single eukaryotic cells</w:t>
      </w:r>
      <w:r>
        <w:rPr>
          <w:rFonts w:ascii="Times New Roman" w:hAnsi="Times New Roman" w:cs="Times New Roman"/>
          <w:sz w:val="28"/>
          <w:szCs w:val="28"/>
        </w:rPr>
        <w:t xml:space="preserve"> </w:t>
      </w:r>
      <w:r w:rsidRPr="00125FC6">
        <w:rPr>
          <w:rFonts w:ascii="Times New Roman" w:hAnsi="Times New Roman" w:cs="Times New Roman"/>
          <w:sz w:val="28"/>
          <w:szCs w:val="28"/>
        </w:rPr>
        <w:t>growing in culture, the nucleic acid enters the cells, and in some</w:t>
      </w:r>
      <w:r>
        <w:rPr>
          <w:rFonts w:ascii="Times New Roman" w:hAnsi="Times New Roman" w:cs="Times New Roman"/>
          <w:sz w:val="28"/>
          <w:szCs w:val="28"/>
        </w:rPr>
        <w:t xml:space="preserve"> </w:t>
      </w:r>
      <w:r w:rsidRPr="00125FC6">
        <w:rPr>
          <w:rFonts w:ascii="Times New Roman" w:hAnsi="Times New Roman" w:cs="Times New Roman"/>
          <w:sz w:val="28"/>
          <w:szCs w:val="28"/>
        </w:rPr>
        <w:t>of them results in the production of new proteins. When a purified DNA</w:t>
      </w:r>
      <w:r>
        <w:rPr>
          <w:rFonts w:ascii="Times New Roman" w:hAnsi="Times New Roman" w:cs="Times New Roman"/>
          <w:sz w:val="28"/>
          <w:szCs w:val="28"/>
        </w:rPr>
        <w:t xml:space="preserve"> </w:t>
      </w:r>
      <w:r w:rsidRPr="00125FC6">
        <w:rPr>
          <w:rFonts w:ascii="Times New Roman" w:hAnsi="Times New Roman" w:cs="Times New Roman"/>
          <w:sz w:val="28"/>
          <w:szCs w:val="28"/>
        </w:rPr>
        <w:t>is used, its incorporation leads to the production of a particular protein.</w:t>
      </w:r>
    </w:p>
    <w:p w:rsidR="00125FC6" w:rsidRPr="00125FC6" w:rsidRDefault="00125FC6" w:rsidP="000204BD">
      <w:pPr>
        <w:autoSpaceDE w:val="0"/>
        <w:autoSpaceDN w:val="0"/>
        <w:adjustRightInd w:val="0"/>
        <w:spacing w:after="0" w:line="360" w:lineRule="auto"/>
        <w:jc w:val="both"/>
        <w:rPr>
          <w:rFonts w:ascii="Times New Roman" w:hAnsi="Times New Roman" w:cs="Times New Roman"/>
          <w:sz w:val="28"/>
          <w:szCs w:val="28"/>
        </w:rPr>
      </w:pPr>
      <w:r w:rsidRPr="00125FC6">
        <w:rPr>
          <w:rFonts w:ascii="Times New Roman" w:hAnsi="Times New Roman" w:cs="Times New Roman"/>
          <w:sz w:val="28"/>
          <w:szCs w:val="28"/>
        </w:rPr>
        <w:t>Figure 1.6 depicts one of the standard systems.</w:t>
      </w:r>
      <w:r>
        <w:rPr>
          <w:rFonts w:ascii="Times New Roman" w:hAnsi="Times New Roman" w:cs="Times New Roman"/>
          <w:sz w:val="28"/>
          <w:szCs w:val="28"/>
        </w:rPr>
        <w:t xml:space="preserve"> </w:t>
      </w:r>
      <w:r w:rsidRPr="00125FC6">
        <w:rPr>
          <w:rFonts w:ascii="Times New Roman" w:hAnsi="Times New Roman" w:cs="Times New Roman"/>
          <w:sz w:val="28"/>
          <w:szCs w:val="28"/>
        </w:rPr>
        <w:t>Although for historical reasons these experiments are described as</w:t>
      </w:r>
      <w:r>
        <w:rPr>
          <w:rFonts w:ascii="Times New Roman" w:hAnsi="Times New Roman" w:cs="Times New Roman"/>
          <w:sz w:val="28"/>
          <w:szCs w:val="28"/>
        </w:rPr>
        <w:t xml:space="preserve"> </w:t>
      </w:r>
      <w:r w:rsidR="000204BD">
        <w:rPr>
          <w:rFonts w:ascii="Times New Roman" w:hAnsi="Times New Roman" w:cs="Times New Roman"/>
          <w:sz w:val="28"/>
          <w:szCs w:val="28"/>
        </w:rPr>
        <w:t>“</w:t>
      </w:r>
      <w:proofErr w:type="spellStart"/>
      <w:r w:rsidR="000204BD">
        <w:rPr>
          <w:rFonts w:ascii="Times New Roman" w:hAnsi="Times New Roman" w:cs="Times New Roman"/>
          <w:b/>
          <w:bCs/>
          <w:sz w:val="28"/>
          <w:szCs w:val="28"/>
        </w:rPr>
        <w:t>T</w:t>
      </w:r>
      <w:r w:rsidRPr="000204BD">
        <w:rPr>
          <w:rFonts w:ascii="Times New Roman" w:hAnsi="Times New Roman" w:cs="Times New Roman"/>
          <w:b/>
          <w:bCs/>
          <w:sz w:val="28"/>
          <w:szCs w:val="28"/>
        </w:rPr>
        <w:t>ransfection</w:t>
      </w:r>
      <w:proofErr w:type="spellEnd"/>
      <w:r w:rsidR="000204BD">
        <w:rPr>
          <w:rFonts w:ascii="Times New Roman" w:hAnsi="Times New Roman" w:cs="Times New Roman"/>
          <w:b/>
          <w:bCs/>
          <w:sz w:val="28"/>
          <w:szCs w:val="28"/>
        </w:rPr>
        <w:t>”</w:t>
      </w:r>
      <w:r w:rsidRPr="00125FC6">
        <w:rPr>
          <w:rFonts w:ascii="Times New Roman" w:hAnsi="Times New Roman" w:cs="Times New Roman"/>
          <w:sz w:val="28"/>
          <w:szCs w:val="28"/>
        </w:rPr>
        <w:t xml:space="preserve"> when performed with eukaryotic cells, they are a direct</w:t>
      </w:r>
      <w:r>
        <w:rPr>
          <w:rFonts w:ascii="Times New Roman" w:hAnsi="Times New Roman" w:cs="Times New Roman"/>
          <w:sz w:val="28"/>
          <w:szCs w:val="28"/>
        </w:rPr>
        <w:t xml:space="preserve"> </w:t>
      </w:r>
      <w:r w:rsidRPr="00125FC6">
        <w:rPr>
          <w:rFonts w:ascii="Times New Roman" w:hAnsi="Times New Roman" w:cs="Times New Roman"/>
          <w:sz w:val="28"/>
          <w:szCs w:val="28"/>
        </w:rPr>
        <w:t>counterpart to bacterial transformation. The DNA that is introduced</w:t>
      </w:r>
      <w:r>
        <w:rPr>
          <w:rFonts w:ascii="Times New Roman" w:hAnsi="Times New Roman" w:cs="Times New Roman"/>
          <w:sz w:val="28"/>
          <w:szCs w:val="28"/>
        </w:rPr>
        <w:t xml:space="preserve"> </w:t>
      </w:r>
      <w:r w:rsidRPr="00125FC6">
        <w:rPr>
          <w:rFonts w:ascii="Times New Roman" w:hAnsi="Times New Roman" w:cs="Times New Roman"/>
          <w:sz w:val="28"/>
          <w:szCs w:val="28"/>
        </w:rPr>
        <w:t>into the recipient cell becomes part of its genetic material, and is inherited</w:t>
      </w:r>
      <w:r>
        <w:rPr>
          <w:rFonts w:ascii="Times New Roman" w:hAnsi="Times New Roman" w:cs="Times New Roman"/>
          <w:sz w:val="28"/>
          <w:szCs w:val="28"/>
        </w:rPr>
        <w:t xml:space="preserve"> </w:t>
      </w:r>
      <w:r w:rsidRPr="00125FC6">
        <w:rPr>
          <w:rFonts w:ascii="Times New Roman" w:hAnsi="Times New Roman" w:cs="Times New Roman"/>
          <w:sz w:val="28"/>
          <w:szCs w:val="28"/>
        </w:rPr>
        <w:t>in the same way as any other part. Its expression confers a new trait</w:t>
      </w:r>
    </w:p>
    <w:p w:rsidR="00125FC6" w:rsidRPr="00125FC6" w:rsidRDefault="00125FC6" w:rsidP="00E0430E">
      <w:pPr>
        <w:autoSpaceDE w:val="0"/>
        <w:autoSpaceDN w:val="0"/>
        <w:adjustRightInd w:val="0"/>
        <w:spacing w:after="0" w:line="360" w:lineRule="auto"/>
        <w:jc w:val="both"/>
        <w:rPr>
          <w:rFonts w:ascii="Times New Roman" w:hAnsi="Times New Roman" w:cs="Times New Roman"/>
          <w:sz w:val="28"/>
          <w:szCs w:val="28"/>
        </w:rPr>
      </w:pPr>
      <w:proofErr w:type="gramStart"/>
      <w:r w:rsidRPr="00125FC6">
        <w:rPr>
          <w:rFonts w:ascii="Times New Roman" w:hAnsi="Times New Roman" w:cs="Times New Roman"/>
          <w:sz w:val="28"/>
          <w:szCs w:val="28"/>
        </w:rPr>
        <w:t>upon</w:t>
      </w:r>
      <w:proofErr w:type="gramEnd"/>
      <w:r w:rsidRPr="00125FC6">
        <w:rPr>
          <w:rFonts w:ascii="Times New Roman" w:hAnsi="Times New Roman" w:cs="Times New Roman"/>
          <w:sz w:val="28"/>
          <w:szCs w:val="28"/>
        </w:rPr>
        <w:t xml:space="preserve"> the cells (synthesis of </w:t>
      </w:r>
      <w:proofErr w:type="spellStart"/>
      <w:r w:rsidRPr="00125FC6">
        <w:rPr>
          <w:rFonts w:ascii="Times New Roman" w:hAnsi="Times New Roman" w:cs="Times New Roman"/>
          <w:sz w:val="28"/>
          <w:szCs w:val="28"/>
        </w:rPr>
        <w:t>thymidine</w:t>
      </w:r>
      <w:proofErr w:type="spellEnd"/>
      <w:r w:rsidRPr="00125FC6">
        <w:rPr>
          <w:rFonts w:ascii="Times New Roman" w:hAnsi="Times New Roman" w:cs="Times New Roman"/>
          <w:sz w:val="28"/>
          <w:szCs w:val="28"/>
        </w:rPr>
        <w:t xml:space="preserve"> </w:t>
      </w:r>
      <w:proofErr w:type="spellStart"/>
      <w:r w:rsidRPr="00125FC6">
        <w:rPr>
          <w:rFonts w:ascii="Times New Roman" w:hAnsi="Times New Roman" w:cs="Times New Roman"/>
          <w:sz w:val="28"/>
          <w:szCs w:val="28"/>
        </w:rPr>
        <w:t>kinase</w:t>
      </w:r>
      <w:proofErr w:type="spellEnd"/>
      <w:r w:rsidRPr="00125FC6">
        <w:rPr>
          <w:rFonts w:ascii="Times New Roman" w:hAnsi="Times New Roman" w:cs="Times New Roman"/>
          <w:sz w:val="28"/>
          <w:szCs w:val="28"/>
        </w:rPr>
        <w:t xml:space="preserve"> in the example of the figure).</w:t>
      </w:r>
    </w:p>
    <w:p w:rsidR="00125FC6" w:rsidRPr="00125FC6" w:rsidRDefault="00125FC6" w:rsidP="00E0430E">
      <w:pPr>
        <w:autoSpaceDE w:val="0"/>
        <w:autoSpaceDN w:val="0"/>
        <w:adjustRightInd w:val="0"/>
        <w:spacing w:after="0" w:line="360" w:lineRule="auto"/>
        <w:jc w:val="both"/>
        <w:rPr>
          <w:rFonts w:ascii="Times New Roman" w:hAnsi="Times New Roman" w:cs="Times New Roman"/>
          <w:sz w:val="28"/>
          <w:szCs w:val="28"/>
        </w:rPr>
      </w:pPr>
      <w:r w:rsidRPr="00125FC6">
        <w:rPr>
          <w:rFonts w:ascii="Times New Roman" w:hAnsi="Times New Roman" w:cs="Times New Roman"/>
          <w:sz w:val="28"/>
          <w:szCs w:val="28"/>
        </w:rPr>
        <w:lastRenderedPageBreak/>
        <w:t>At first, these experiments were successful only with individual</w:t>
      </w:r>
      <w:r>
        <w:rPr>
          <w:rFonts w:ascii="Times New Roman" w:hAnsi="Times New Roman" w:cs="Times New Roman"/>
          <w:sz w:val="28"/>
          <w:szCs w:val="28"/>
        </w:rPr>
        <w:t xml:space="preserve"> </w:t>
      </w:r>
      <w:r w:rsidRPr="00125FC6">
        <w:rPr>
          <w:rFonts w:ascii="Times New Roman" w:hAnsi="Times New Roman" w:cs="Times New Roman"/>
          <w:sz w:val="28"/>
          <w:szCs w:val="28"/>
        </w:rPr>
        <w:t>cells adapted to grow in a culture medium. Since then, however, DNA</w:t>
      </w:r>
      <w:r>
        <w:rPr>
          <w:rFonts w:ascii="Times New Roman" w:hAnsi="Times New Roman" w:cs="Times New Roman"/>
          <w:sz w:val="28"/>
          <w:szCs w:val="28"/>
        </w:rPr>
        <w:t xml:space="preserve"> </w:t>
      </w:r>
      <w:r w:rsidRPr="00125FC6">
        <w:rPr>
          <w:rFonts w:ascii="Times New Roman" w:hAnsi="Times New Roman" w:cs="Times New Roman"/>
          <w:sz w:val="28"/>
          <w:szCs w:val="28"/>
        </w:rPr>
        <w:t>has been introduced into mouse eggs by microinjection; and it may become</w:t>
      </w:r>
      <w:r>
        <w:rPr>
          <w:rFonts w:ascii="Times New Roman" w:hAnsi="Times New Roman" w:cs="Times New Roman"/>
          <w:sz w:val="28"/>
          <w:szCs w:val="28"/>
        </w:rPr>
        <w:t xml:space="preserve"> </w:t>
      </w:r>
      <w:r w:rsidRPr="00125FC6">
        <w:rPr>
          <w:rFonts w:ascii="Times New Roman" w:hAnsi="Times New Roman" w:cs="Times New Roman"/>
          <w:sz w:val="28"/>
          <w:szCs w:val="28"/>
        </w:rPr>
        <w:t xml:space="preserve">a stable part of the genetic material of the </w:t>
      </w:r>
      <w:proofErr w:type="gramStart"/>
      <w:r w:rsidRPr="00125FC6">
        <w:rPr>
          <w:rFonts w:ascii="Times New Roman" w:hAnsi="Times New Roman" w:cs="Times New Roman"/>
          <w:sz w:val="28"/>
          <w:szCs w:val="28"/>
        </w:rPr>
        <w:t xml:space="preserve">mouse </w:t>
      </w:r>
      <w:r w:rsidR="00F65CD9">
        <w:rPr>
          <w:rFonts w:ascii="Times New Roman" w:hAnsi="Times New Roman" w:cs="Times New Roman"/>
          <w:sz w:val="28"/>
          <w:szCs w:val="28"/>
        </w:rPr>
        <w:t>.</w:t>
      </w:r>
      <w:proofErr w:type="gramEnd"/>
      <w:r w:rsidR="001336BB">
        <w:rPr>
          <w:rFonts w:ascii="Times New Roman" w:hAnsi="Times New Roman" w:cs="Times New Roman"/>
          <w:sz w:val="28"/>
          <w:szCs w:val="28"/>
        </w:rPr>
        <w:t xml:space="preserve"> </w:t>
      </w:r>
    </w:p>
    <w:p w:rsidR="00125FC6" w:rsidRPr="00125FC6" w:rsidRDefault="00125FC6" w:rsidP="00E0430E">
      <w:pPr>
        <w:autoSpaceDE w:val="0"/>
        <w:autoSpaceDN w:val="0"/>
        <w:adjustRightInd w:val="0"/>
        <w:spacing w:after="0" w:line="360" w:lineRule="auto"/>
        <w:jc w:val="both"/>
        <w:rPr>
          <w:rFonts w:ascii="Times New Roman" w:hAnsi="Times New Roman" w:cs="Times New Roman"/>
          <w:sz w:val="28"/>
          <w:szCs w:val="28"/>
        </w:rPr>
      </w:pPr>
      <w:r w:rsidRPr="00125FC6">
        <w:rPr>
          <w:rFonts w:ascii="Times New Roman" w:hAnsi="Times New Roman" w:cs="Times New Roman"/>
          <w:sz w:val="28"/>
          <w:szCs w:val="28"/>
        </w:rPr>
        <w:t>Such experiments show directly not only that DNA is the genetic</w:t>
      </w:r>
      <w:r>
        <w:rPr>
          <w:rFonts w:ascii="Times New Roman" w:hAnsi="Times New Roman" w:cs="Times New Roman"/>
          <w:sz w:val="28"/>
          <w:szCs w:val="28"/>
        </w:rPr>
        <w:t xml:space="preserve"> </w:t>
      </w:r>
      <w:r w:rsidRPr="00125FC6">
        <w:rPr>
          <w:rFonts w:ascii="Times New Roman" w:hAnsi="Times New Roman" w:cs="Times New Roman"/>
          <w:sz w:val="28"/>
          <w:szCs w:val="28"/>
        </w:rPr>
        <w:t>material in eukaryotes, but also that it can be transferred between different</w:t>
      </w:r>
      <w:r>
        <w:rPr>
          <w:rFonts w:ascii="Times New Roman" w:hAnsi="Times New Roman" w:cs="Times New Roman"/>
          <w:sz w:val="28"/>
          <w:szCs w:val="28"/>
        </w:rPr>
        <w:t xml:space="preserve"> </w:t>
      </w:r>
      <w:r w:rsidRPr="00125FC6">
        <w:rPr>
          <w:rFonts w:ascii="Times New Roman" w:hAnsi="Times New Roman" w:cs="Times New Roman"/>
          <w:sz w:val="28"/>
          <w:szCs w:val="28"/>
        </w:rPr>
        <w:t>species and yet remain functional.</w:t>
      </w:r>
    </w:p>
    <w:p w:rsidR="005031D9" w:rsidRDefault="00125FC6" w:rsidP="00E0430E">
      <w:pPr>
        <w:autoSpaceDE w:val="0"/>
        <w:autoSpaceDN w:val="0"/>
        <w:adjustRightInd w:val="0"/>
        <w:spacing w:after="0" w:line="360" w:lineRule="auto"/>
        <w:jc w:val="both"/>
        <w:rPr>
          <w:rFonts w:ascii="Times New Roman" w:hAnsi="Times New Roman" w:cs="Times New Roman"/>
          <w:sz w:val="28"/>
          <w:szCs w:val="28"/>
        </w:rPr>
      </w:pPr>
      <w:r w:rsidRPr="00125FC6">
        <w:rPr>
          <w:rFonts w:ascii="Times New Roman" w:hAnsi="Times New Roman" w:cs="Times New Roman"/>
          <w:sz w:val="28"/>
          <w:szCs w:val="28"/>
        </w:rPr>
        <w:t>The genetic material of all known organisms and many viruses is</w:t>
      </w:r>
      <w:r>
        <w:rPr>
          <w:rFonts w:ascii="Times New Roman" w:hAnsi="Times New Roman" w:cs="Times New Roman"/>
          <w:sz w:val="28"/>
          <w:szCs w:val="28"/>
        </w:rPr>
        <w:t xml:space="preserve"> </w:t>
      </w:r>
      <w:r w:rsidRPr="00125FC6">
        <w:rPr>
          <w:rFonts w:ascii="Times New Roman" w:hAnsi="Times New Roman" w:cs="Times New Roman"/>
          <w:sz w:val="28"/>
          <w:szCs w:val="28"/>
        </w:rPr>
        <w:t>DNA. However, some viruses use an alternative type of nucleic acid ribonucleic acid (RNA), as the genetic material. The general principle</w:t>
      </w:r>
      <w:r>
        <w:rPr>
          <w:rFonts w:ascii="Times New Roman" w:hAnsi="Times New Roman" w:cs="Times New Roman"/>
          <w:sz w:val="28"/>
          <w:szCs w:val="28"/>
        </w:rPr>
        <w:t xml:space="preserve"> </w:t>
      </w:r>
      <w:r w:rsidRPr="00125FC6">
        <w:rPr>
          <w:rFonts w:ascii="Times New Roman" w:hAnsi="Times New Roman" w:cs="Times New Roman"/>
          <w:sz w:val="28"/>
          <w:szCs w:val="28"/>
        </w:rPr>
        <w:t>of the nature of the genetic material, then, is that it is always nucleic</w:t>
      </w:r>
      <w:r>
        <w:rPr>
          <w:rFonts w:ascii="Times New Roman" w:hAnsi="Times New Roman" w:cs="Times New Roman"/>
          <w:sz w:val="28"/>
          <w:szCs w:val="28"/>
        </w:rPr>
        <w:t xml:space="preserve"> </w:t>
      </w:r>
      <w:r w:rsidRPr="00125FC6">
        <w:rPr>
          <w:rFonts w:ascii="Times New Roman" w:hAnsi="Times New Roman" w:cs="Times New Roman"/>
          <w:sz w:val="28"/>
          <w:szCs w:val="28"/>
        </w:rPr>
        <w:t>acid; in fact, it is DNA except in the RNA viruses</w:t>
      </w:r>
      <w:r>
        <w:rPr>
          <w:rFonts w:ascii="Times New Roman" w:hAnsi="Times New Roman" w:cs="Times New Roman"/>
          <w:sz w:val="28"/>
          <w:szCs w:val="28"/>
        </w:rPr>
        <w:t>.</w:t>
      </w:r>
    </w:p>
    <w:p w:rsidR="00125FC6" w:rsidRDefault="00125FC6" w:rsidP="00E0430E">
      <w:pPr>
        <w:autoSpaceDE w:val="0"/>
        <w:autoSpaceDN w:val="0"/>
        <w:adjustRightInd w:val="0"/>
        <w:spacing w:after="0" w:line="360" w:lineRule="auto"/>
        <w:jc w:val="both"/>
        <w:rPr>
          <w:rFonts w:ascii="Times New Roman" w:hAnsi="Times New Roman" w:cs="Times New Roman"/>
          <w:sz w:val="28"/>
          <w:szCs w:val="28"/>
        </w:rPr>
      </w:pPr>
    </w:p>
    <w:p w:rsidR="00125FC6" w:rsidRPr="00125FC6" w:rsidRDefault="00125FC6" w:rsidP="00E0430E">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716188" cy="3269411"/>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3721268" cy="3273880"/>
                    </a:xfrm>
                    <a:prstGeom prst="rect">
                      <a:avLst/>
                    </a:prstGeom>
                    <a:noFill/>
                    <a:ln w="9525">
                      <a:noFill/>
                      <a:miter lim="800000"/>
                      <a:headEnd/>
                      <a:tailEnd/>
                    </a:ln>
                  </pic:spPr>
                </pic:pic>
              </a:graphicData>
            </a:graphic>
          </wp:inline>
        </w:drawing>
      </w:r>
    </w:p>
    <w:sectPr w:rsidR="00125FC6" w:rsidRPr="00125FC6" w:rsidSect="003F7A46">
      <w:headerReference w:type="default"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1105" w:rsidRDefault="00821105" w:rsidP="001336BB">
      <w:pPr>
        <w:spacing w:after="0" w:line="240" w:lineRule="auto"/>
      </w:pPr>
      <w:r>
        <w:separator/>
      </w:r>
    </w:p>
  </w:endnote>
  <w:endnote w:type="continuationSeparator" w:id="0">
    <w:p w:rsidR="00821105" w:rsidRDefault="00821105" w:rsidP="001336B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dobe Gothic Std B">
    <w:panose1 w:val="00000000000000000000"/>
    <w:charset w:val="80"/>
    <w:family w:val="swiss"/>
    <w:notTrueType/>
    <w:pitch w:val="variable"/>
    <w:sig w:usb0="00000203" w:usb1="29D72C10" w:usb2="00000010" w:usb3="00000000" w:csb0="002A0005"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6427141"/>
      <w:docPartObj>
        <w:docPartGallery w:val="Page Numbers (Bottom of Page)"/>
        <w:docPartUnique/>
      </w:docPartObj>
    </w:sdtPr>
    <w:sdtContent>
      <w:p w:rsidR="001336BB" w:rsidRDefault="0005726D">
        <w:pPr>
          <w:pStyle w:val="Footer"/>
          <w:jc w:val="center"/>
        </w:pPr>
        <w:fldSimple w:instr=" PAGE   \* MERGEFORMAT ">
          <w:r w:rsidR="000204BD">
            <w:rPr>
              <w:noProof/>
            </w:rPr>
            <w:t>6</w:t>
          </w:r>
        </w:fldSimple>
      </w:p>
    </w:sdtContent>
  </w:sdt>
  <w:p w:rsidR="001336BB" w:rsidRDefault="001336B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1105" w:rsidRDefault="00821105" w:rsidP="001336BB">
      <w:pPr>
        <w:spacing w:after="0" w:line="240" w:lineRule="auto"/>
      </w:pPr>
      <w:r>
        <w:separator/>
      </w:r>
    </w:p>
  </w:footnote>
  <w:footnote w:type="continuationSeparator" w:id="0">
    <w:p w:rsidR="00821105" w:rsidRDefault="00821105" w:rsidP="001336B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36BB" w:rsidRPr="00E0430E" w:rsidRDefault="001336BB">
    <w:pPr>
      <w:pStyle w:val="Header"/>
      <w:rPr>
        <w:rFonts w:asciiTheme="majorBidi" w:hAnsiTheme="majorBidi" w:cstheme="majorBidi"/>
        <w:b/>
        <w:bCs/>
        <w:u w:val="thick"/>
      </w:rPr>
    </w:pPr>
    <w:r w:rsidRPr="00E0430E">
      <w:rPr>
        <w:rFonts w:asciiTheme="majorBidi" w:hAnsiTheme="majorBidi" w:cstheme="majorBidi"/>
        <w:b/>
        <w:bCs/>
        <w:u w:val="thick"/>
      </w:rPr>
      <w:t xml:space="preserve">Molecular Biology Lec.1                                                                                   </w:t>
    </w:r>
    <w:proofErr w:type="spellStart"/>
    <w:r w:rsidRPr="00E0430E">
      <w:rPr>
        <w:rFonts w:asciiTheme="majorBidi" w:hAnsiTheme="majorBidi" w:cstheme="majorBidi"/>
        <w:b/>
        <w:bCs/>
        <w:u w:val="thick"/>
      </w:rPr>
      <w:t>Dr.Mohammed</w:t>
    </w:r>
    <w:proofErr w:type="spellEnd"/>
    <w:r w:rsidRPr="00E0430E">
      <w:rPr>
        <w:rFonts w:asciiTheme="majorBidi" w:hAnsiTheme="majorBidi" w:cstheme="majorBidi"/>
        <w:b/>
        <w:bCs/>
        <w:u w:val="thick"/>
      </w:rPr>
      <w:t xml:space="preserve"> Al-</w:t>
    </w:r>
    <w:proofErr w:type="spellStart"/>
    <w:r w:rsidRPr="00E0430E">
      <w:rPr>
        <w:rFonts w:asciiTheme="majorBidi" w:hAnsiTheme="majorBidi" w:cstheme="majorBidi"/>
        <w:b/>
        <w:bCs/>
        <w:u w:val="thick"/>
      </w:rPr>
      <w:t>Askeri</w:t>
    </w:r>
    <w:proofErr w:type="spellEnd"/>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footnotePr>
    <w:footnote w:id="-1"/>
    <w:footnote w:id="0"/>
  </w:footnotePr>
  <w:endnotePr>
    <w:endnote w:id="-1"/>
    <w:endnote w:id="0"/>
  </w:endnotePr>
  <w:compat/>
  <w:rsids>
    <w:rsidRoot w:val="007003DC"/>
    <w:rsid w:val="000204BD"/>
    <w:rsid w:val="0005726D"/>
    <w:rsid w:val="00064ABF"/>
    <w:rsid w:val="00092AD5"/>
    <w:rsid w:val="00125FC6"/>
    <w:rsid w:val="001336BB"/>
    <w:rsid w:val="00184467"/>
    <w:rsid w:val="002E5544"/>
    <w:rsid w:val="003F705E"/>
    <w:rsid w:val="003F7A46"/>
    <w:rsid w:val="005031D9"/>
    <w:rsid w:val="00503AF1"/>
    <w:rsid w:val="005952E1"/>
    <w:rsid w:val="006336CC"/>
    <w:rsid w:val="007003DC"/>
    <w:rsid w:val="007D33B7"/>
    <w:rsid w:val="007D5BED"/>
    <w:rsid w:val="007E7A84"/>
    <w:rsid w:val="00815F08"/>
    <w:rsid w:val="00821105"/>
    <w:rsid w:val="008C27EF"/>
    <w:rsid w:val="00981417"/>
    <w:rsid w:val="009E6494"/>
    <w:rsid w:val="00AA7387"/>
    <w:rsid w:val="00C5175C"/>
    <w:rsid w:val="00D038CC"/>
    <w:rsid w:val="00E0430E"/>
    <w:rsid w:val="00F361F0"/>
    <w:rsid w:val="00F65CD9"/>
    <w:rsid w:val="00FB38C7"/>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7A4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3A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3AF1"/>
    <w:rPr>
      <w:rFonts w:ascii="Tahoma" w:hAnsi="Tahoma" w:cs="Tahoma"/>
      <w:sz w:val="16"/>
      <w:szCs w:val="16"/>
    </w:rPr>
  </w:style>
  <w:style w:type="paragraph" w:styleId="Header">
    <w:name w:val="header"/>
    <w:basedOn w:val="Normal"/>
    <w:link w:val="HeaderChar"/>
    <w:uiPriority w:val="99"/>
    <w:semiHidden/>
    <w:unhideWhenUsed/>
    <w:rsid w:val="001336B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336BB"/>
  </w:style>
  <w:style w:type="paragraph" w:styleId="Footer">
    <w:name w:val="footer"/>
    <w:basedOn w:val="Normal"/>
    <w:link w:val="FooterChar"/>
    <w:uiPriority w:val="99"/>
    <w:unhideWhenUsed/>
    <w:rsid w:val="001336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36BB"/>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5.emf"/><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238</TotalTime>
  <Pages>7</Pages>
  <Words>1271</Words>
  <Characters>7247</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8501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mohammed kisa</dc:creator>
  <cp:lastModifiedBy>mohammed kisa</cp:lastModifiedBy>
  <cp:revision>9</cp:revision>
  <dcterms:created xsi:type="dcterms:W3CDTF">2015-10-17T18:55:00Z</dcterms:created>
  <dcterms:modified xsi:type="dcterms:W3CDTF">2015-10-21T08:50:00Z</dcterms:modified>
</cp:coreProperties>
</file>